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1EC" w:rsidRDefault="00C61AAE">
      <w:pPr>
        <w:jc w:val="center"/>
        <w:rPr>
          <w:rFonts w:eastAsia="黑体"/>
          <w:sz w:val="28"/>
        </w:rPr>
      </w:pPr>
      <w:r>
        <w:rPr>
          <w:rFonts w:eastAsia="黑体" w:hint="eastAsia"/>
          <w:sz w:val="44"/>
        </w:rPr>
        <w:t xml:space="preserve">                       </w:t>
      </w:r>
      <w:r>
        <w:rPr>
          <w:rFonts w:eastAsia="黑体" w:hint="eastAsia"/>
          <w:sz w:val="28"/>
        </w:rPr>
        <w:t>编号：</w:t>
      </w:r>
      <w:r>
        <w:rPr>
          <w:rFonts w:eastAsia="黑体" w:hint="eastAsia"/>
          <w:sz w:val="28"/>
          <w:u w:val="single"/>
        </w:rPr>
        <w:t xml:space="preserve">        </w:t>
      </w:r>
    </w:p>
    <w:p w:rsidR="00F551EC" w:rsidRDefault="00C61AAE">
      <w:pPr>
        <w:jc w:val="center"/>
        <w:rPr>
          <w:rFonts w:eastAsia="黑体"/>
          <w:sz w:val="72"/>
          <w:szCs w:val="72"/>
        </w:rPr>
      </w:pPr>
      <w:r>
        <w:rPr>
          <w:rFonts w:eastAsia="黑体" w:hint="eastAsia"/>
          <w:sz w:val="72"/>
          <w:szCs w:val="72"/>
        </w:rPr>
        <w:t>海南师范大学</w:t>
      </w:r>
    </w:p>
    <w:p w:rsidR="00F551EC" w:rsidRDefault="00C61AAE">
      <w:pPr>
        <w:jc w:val="center"/>
        <w:rPr>
          <w:rFonts w:eastAsia="黑体"/>
          <w:sz w:val="72"/>
          <w:szCs w:val="72"/>
        </w:rPr>
      </w:pPr>
      <w:r>
        <w:rPr>
          <w:rFonts w:eastAsia="黑体" w:hint="eastAsia"/>
          <w:sz w:val="72"/>
          <w:szCs w:val="72"/>
        </w:rPr>
        <w:t>专业技术资格评审表</w:t>
      </w:r>
    </w:p>
    <w:p w:rsidR="00F551EC" w:rsidRDefault="00C61AAE">
      <w:pPr>
        <w:jc w:val="center"/>
        <w:rPr>
          <w:rFonts w:ascii="宋体" w:hAnsi="宋体"/>
          <w:sz w:val="52"/>
        </w:rPr>
      </w:pPr>
      <w:r>
        <w:rPr>
          <w:rFonts w:ascii="宋体" w:hAnsi="宋体" w:hint="eastAsia"/>
          <w:sz w:val="52"/>
        </w:rPr>
        <w:t>（</w:t>
      </w:r>
      <w:r>
        <w:rPr>
          <w:rFonts w:ascii="宋体" w:hAnsi="宋体" w:hint="eastAsia"/>
          <w:sz w:val="52"/>
          <w:u w:val="single"/>
        </w:rPr>
        <w:t xml:space="preserve">  </w:t>
      </w:r>
      <w:r>
        <w:rPr>
          <w:rFonts w:ascii="宋体" w:hAnsi="宋体" w:hint="eastAsia"/>
          <w:sz w:val="52"/>
          <w:u w:val="single"/>
        </w:rPr>
        <w:t>2021</w:t>
      </w:r>
      <w:r>
        <w:rPr>
          <w:rFonts w:ascii="宋体" w:hAnsi="宋体" w:hint="eastAsia"/>
          <w:sz w:val="52"/>
          <w:u w:val="single"/>
        </w:rPr>
        <w:t xml:space="preserve">  </w:t>
      </w:r>
      <w:r>
        <w:rPr>
          <w:rFonts w:ascii="宋体" w:hAnsi="宋体" w:hint="eastAsia"/>
          <w:sz w:val="52"/>
        </w:rPr>
        <w:t>年度）</w:t>
      </w:r>
    </w:p>
    <w:p w:rsidR="00F551EC" w:rsidRDefault="00C61AAE">
      <w:pPr>
        <w:jc w:val="center"/>
        <w:rPr>
          <w:rFonts w:ascii="宋体" w:hAnsi="宋体"/>
          <w:sz w:val="52"/>
        </w:rPr>
      </w:pPr>
      <w:r>
        <w:rPr>
          <w:rFonts w:ascii="宋体" w:hAnsi="宋体" w:hint="eastAsia"/>
          <w:sz w:val="52"/>
        </w:rPr>
        <w:t>（</w:t>
      </w:r>
      <w:proofErr w:type="gramStart"/>
      <w:r>
        <w:rPr>
          <w:rFonts w:ascii="宋体" w:hAnsi="宋体" w:hint="eastAsia"/>
          <w:sz w:val="52"/>
        </w:rPr>
        <w:t>专职思政系列</w:t>
      </w:r>
      <w:proofErr w:type="gramEnd"/>
      <w:r>
        <w:rPr>
          <w:rFonts w:ascii="宋体" w:hAnsi="宋体" w:hint="eastAsia"/>
          <w:sz w:val="52"/>
        </w:rPr>
        <w:t>专用）</w:t>
      </w:r>
    </w:p>
    <w:p w:rsidR="00F551EC" w:rsidRDefault="00F551EC">
      <w:pPr>
        <w:rPr>
          <w:rFonts w:eastAsia="黑体"/>
          <w:sz w:val="30"/>
        </w:rPr>
      </w:pPr>
    </w:p>
    <w:p w:rsidR="00F551EC" w:rsidRDefault="00F551EC">
      <w:pPr>
        <w:ind w:firstLineChars="700" w:firstLine="1960"/>
        <w:rPr>
          <w:sz w:val="28"/>
        </w:rPr>
      </w:pPr>
    </w:p>
    <w:p w:rsidR="00F551EC" w:rsidRDefault="00C61AAE">
      <w:pPr>
        <w:ind w:firstLineChars="700" w:firstLine="1960"/>
        <w:rPr>
          <w:sz w:val="28"/>
          <w:u w:val="single"/>
        </w:rPr>
      </w:pPr>
      <w:r>
        <w:rPr>
          <w:rFonts w:hint="eastAsia"/>
          <w:sz w:val="28"/>
        </w:rPr>
        <w:t>单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位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：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 </w:t>
      </w:r>
      <w:r>
        <w:rPr>
          <w:rFonts w:hint="eastAsia"/>
          <w:sz w:val="28"/>
          <w:u w:val="single"/>
        </w:rPr>
        <w:t>物理与电子工程学院</w:t>
      </w:r>
      <w:r>
        <w:rPr>
          <w:rFonts w:hint="eastAsia"/>
          <w:sz w:val="28"/>
          <w:u w:val="single"/>
        </w:rPr>
        <w:t xml:space="preserve">     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</w:t>
      </w:r>
    </w:p>
    <w:p w:rsidR="00F551EC" w:rsidRDefault="00F551EC">
      <w:pPr>
        <w:ind w:firstLineChars="700" w:firstLine="1960"/>
        <w:rPr>
          <w:sz w:val="28"/>
        </w:rPr>
      </w:pPr>
    </w:p>
    <w:p w:rsidR="00F551EC" w:rsidRDefault="00C61AAE">
      <w:pPr>
        <w:ind w:firstLineChars="700" w:firstLine="1960"/>
        <w:rPr>
          <w:sz w:val="30"/>
          <w:u w:val="single"/>
        </w:rPr>
      </w:pPr>
      <w:r>
        <w:rPr>
          <w:rFonts w:hint="eastAsia"/>
          <w:sz w:val="28"/>
        </w:rPr>
        <w:t>姓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名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30"/>
        </w:rPr>
        <w:t>：</w:t>
      </w:r>
      <w:r>
        <w:rPr>
          <w:rFonts w:hint="eastAsia"/>
          <w:sz w:val="30"/>
        </w:rPr>
        <w:t xml:space="preserve"> </w:t>
      </w:r>
      <w:r>
        <w:rPr>
          <w:rFonts w:hint="eastAsia"/>
          <w:sz w:val="30"/>
          <w:u w:val="single"/>
        </w:rPr>
        <w:t xml:space="preserve">         </w:t>
      </w:r>
      <w:r>
        <w:rPr>
          <w:rFonts w:hint="eastAsia"/>
          <w:sz w:val="30"/>
          <w:u w:val="single"/>
        </w:rPr>
        <w:t>张</w:t>
      </w:r>
      <w:r>
        <w:rPr>
          <w:rFonts w:hint="eastAsia"/>
          <w:sz w:val="30"/>
          <w:u w:val="single"/>
        </w:rPr>
        <w:t xml:space="preserve">  </w:t>
      </w:r>
      <w:r>
        <w:rPr>
          <w:rFonts w:hint="eastAsia"/>
          <w:sz w:val="30"/>
          <w:u w:val="single"/>
        </w:rPr>
        <w:t>辽</w:t>
      </w:r>
      <w:r>
        <w:rPr>
          <w:rFonts w:hint="eastAsia"/>
          <w:sz w:val="30"/>
          <w:u w:val="single"/>
        </w:rPr>
        <w:t xml:space="preserve">         </w:t>
      </w:r>
      <w:r>
        <w:rPr>
          <w:rFonts w:hint="eastAsia"/>
          <w:sz w:val="30"/>
          <w:u w:val="single"/>
        </w:rPr>
        <w:t xml:space="preserve"> </w:t>
      </w:r>
      <w:r>
        <w:rPr>
          <w:rFonts w:hint="eastAsia"/>
          <w:sz w:val="30"/>
          <w:u w:val="single"/>
        </w:rPr>
        <w:t xml:space="preserve">   </w:t>
      </w:r>
    </w:p>
    <w:p w:rsidR="00F551EC" w:rsidRDefault="00F551EC">
      <w:pPr>
        <w:ind w:firstLineChars="800" w:firstLine="1920"/>
        <w:rPr>
          <w:sz w:val="24"/>
        </w:rPr>
      </w:pPr>
    </w:p>
    <w:p w:rsidR="00F551EC" w:rsidRDefault="00C61AAE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现任专业</w:t>
      </w:r>
      <w:r>
        <w:rPr>
          <w:rFonts w:hint="eastAsia"/>
          <w:sz w:val="24"/>
        </w:rPr>
        <w:t xml:space="preserve">   </w:t>
      </w:r>
    </w:p>
    <w:p w:rsidR="00F551EC" w:rsidRDefault="00C61AAE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技术职务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    </w:t>
      </w:r>
      <w:r>
        <w:rPr>
          <w:rFonts w:hint="eastAsia"/>
          <w:sz w:val="24"/>
          <w:u w:val="single"/>
        </w:rPr>
        <w:t>讲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>师</w:t>
      </w:r>
      <w:r>
        <w:rPr>
          <w:rFonts w:hint="eastAsia"/>
          <w:sz w:val="24"/>
          <w:u w:val="single"/>
        </w:rPr>
        <w:t xml:space="preserve">                 </w:t>
      </w:r>
    </w:p>
    <w:p w:rsidR="00F551EC" w:rsidRDefault="00F551EC">
      <w:pPr>
        <w:ind w:firstLineChars="800" w:firstLine="1920"/>
        <w:rPr>
          <w:sz w:val="24"/>
          <w:u w:val="single"/>
        </w:rPr>
      </w:pPr>
    </w:p>
    <w:p w:rsidR="00F551EC" w:rsidRDefault="00F551EC">
      <w:pPr>
        <w:ind w:firstLineChars="800" w:firstLine="1920"/>
        <w:rPr>
          <w:sz w:val="24"/>
        </w:rPr>
      </w:pPr>
    </w:p>
    <w:p w:rsidR="00F551EC" w:rsidRDefault="00C61AAE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申报专业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>马克思主义理论与思想政治教育</w:t>
      </w:r>
      <w:r>
        <w:rPr>
          <w:rFonts w:hint="eastAsia"/>
          <w:sz w:val="24"/>
          <w:u w:val="single"/>
        </w:rPr>
        <w:t xml:space="preserve">   </w:t>
      </w:r>
    </w:p>
    <w:p w:rsidR="00F551EC" w:rsidRDefault="00F551EC">
      <w:pPr>
        <w:ind w:firstLineChars="800" w:firstLine="1920"/>
        <w:rPr>
          <w:sz w:val="24"/>
        </w:rPr>
      </w:pPr>
    </w:p>
    <w:p w:rsidR="00F551EC" w:rsidRDefault="00F551EC">
      <w:pPr>
        <w:ind w:firstLineChars="800" w:firstLine="1920"/>
        <w:rPr>
          <w:sz w:val="24"/>
        </w:rPr>
      </w:pPr>
    </w:p>
    <w:p w:rsidR="00F551EC" w:rsidRDefault="00C61AAE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申报资格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 </w:t>
      </w:r>
      <w:bookmarkStart w:id="0" w:name="OLE_LINK1"/>
      <w:proofErr w:type="gramStart"/>
      <w:r>
        <w:rPr>
          <w:rFonts w:hint="eastAsia"/>
          <w:sz w:val="24"/>
          <w:u w:val="single"/>
        </w:rPr>
        <w:t>专职</w:t>
      </w:r>
      <w:r>
        <w:rPr>
          <w:sz w:val="24"/>
          <w:u w:val="single"/>
        </w:rPr>
        <w:t>思政</w:t>
      </w:r>
      <w:proofErr w:type="gramEnd"/>
      <w:r>
        <w:rPr>
          <w:sz w:val="24"/>
          <w:u w:val="single"/>
        </w:rPr>
        <w:t>副教授</w:t>
      </w:r>
      <w:bookmarkEnd w:id="0"/>
      <w:r>
        <w:rPr>
          <w:rFonts w:hint="eastAsia"/>
          <w:sz w:val="24"/>
          <w:u w:val="single"/>
        </w:rPr>
        <w:t xml:space="preserve">            </w:t>
      </w:r>
    </w:p>
    <w:p w:rsidR="00F551EC" w:rsidRDefault="00F551EC">
      <w:pPr>
        <w:ind w:firstLineChars="800" w:firstLine="1920"/>
        <w:rPr>
          <w:sz w:val="24"/>
        </w:rPr>
      </w:pPr>
    </w:p>
    <w:p w:rsidR="00F551EC" w:rsidRDefault="00F551EC">
      <w:pPr>
        <w:ind w:firstLineChars="800" w:firstLine="1920"/>
        <w:rPr>
          <w:sz w:val="24"/>
        </w:rPr>
      </w:pPr>
    </w:p>
    <w:p w:rsidR="00F551EC" w:rsidRDefault="00C61AAE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联系电话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>136</w:t>
      </w:r>
      <w:r w:rsidR="00177B85">
        <w:rPr>
          <w:rFonts w:hint="eastAsia"/>
          <w:sz w:val="24"/>
          <w:u w:val="single"/>
        </w:rPr>
        <w:t>******</w:t>
      </w:r>
      <w:r>
        <w:rPr>
          <w:rFonts w:hint="eastAsia"/>
          <w:sz w:val="24"/>
          <w:u w:val="single"/>
        </w:rPr>
        <w:t>92</w:t>
      </w:r>
      <w:r>
        <w:rPr>
          <w:rFonts w:hint="eastAsia"/>
          <w:sz w:val="24"/>
          <w:u w:val="single"/>
        </w:rPr>
        <w:t xml:space="preserve">             </w:t>
      </w:r>
    </w:p>
    <w:p w:rsidR="00F551EC" w:rsidRDefault="00F551EC">
      <w:pPr>
        <w:ind w:firstLineChars="800" w:firstLine="1920"/>
        <w:rPr>
          <w:sz w:val="24"/>
        </w:rPr>
      </w:pPr>
    </w:p>
    <w:p w:rsidR="00F551EC" w:rsidRDefault="00F551EC">
      <w:pPr>
        <w:rPr>
          <w:sz w:val="24"/>
          <w:u w:val="single"/>
        </w:rPr>
      </w:pPr>
    </w:p>
    <w:p w:rsidR="00F551EC" w:rsidRDefault="00F551EC">
      <w:pPr>
        <w:rPr>
          <w:sz w:val="24"/>
          <w:u w:val="single"/>
        </w:rPr>
      </w:pPr>
    </w:p>
    <w:p w:rsidR="00F551EC" w:rsidRDefault="00C61AAE">
      <w:pPr>
        <w:ind w:firstLineChars="1000" w:firstLine="2400"/>
        <w:rPr>
          <w:sz w:val="24"/>
        </w:rPr>
      </w:pPr>
      <w:r>
        <w:rPr>
          <w:rFonts w:hint="eastAsia"/>
          <w:sz w:val="24"/>
        </w:rPr>
        <w:t>填表时间：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 xml:space="preserve">2022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11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28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日</w:t>
      </w:r>
    </w:p>
    <w:p w:rsidR="00F551EC" w:rsidRDefault="00F551EC">
      <w:pPr>
        <w:ind w:firstLineChars="1000" w:firstLine="2400"/>
        <w:rPr>
          <w:sz w:val="24"/>
        </w:rPr>
      </w:pPr>
    </w:p>
    <w:p w:rsidR="00F551EC" w:rsidRDefault="00F551EC">
      <w:pPr>
        <w:ind w:firstLineChars="1000" w:firstLine="2400"/>
        <w:rPr>
          <w:sz w:val="24"/>
        </w:rPr>
      </w:pPr>
    </w:p>
    <w:p w:rsidR="00F551EC" w:rsidRDefault="00F551EC">
      <w:pPr>
        <w:ind w:firstLineChars="1000" w:firstLine="2400"/>
        <w:rPr>
          <w:sz w:val="24"/>
        </w:rPr>
      </w:pPr>
    </w:p>
    <w:p w:rsidR="00F551EC" w:rsidRDefault="00C61AAE">
      <w:pPr>
        <w:ind w:firstLineChars="1000" w:firstLine="3213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 w:rsidR="00F551EC" w:rsidRDefault="00C61AAE">
      <w:pPr>
        <w:jc w:val="center"/>
        <w:rPr>
          <w:sz w:val="32"/>
        </w:rPr>
      </w:pPr>
      <w:r>
        <w:rPr>
          <w:sz w:val="32"/>
        </w:rPr>
        <w:br w:type="page"/>
      </w:r>
    </w:p>
    <w:p w:rsidR="00F551EC" w:rsidRDefault="00F551EC">
      <w:pPr>
        <w:jc w:val="center"/>
        <w:rPr>
          <w:sz w:val="32"/>
        </w:rPr>
      </w:pPr>
    </w:p>
    <w:p w:rsidR="00F551EC" w:rsidRDefault="00C61AAE">
      <w:pPr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填表说明</w:t>
      </w:r>
    </w:p>
    <w:p w:rsidR="00F551EC" w:rsidRDefault="00F551EC">
      <w:pPr>
        <w:jc w:val="center"/>
        <w:rPr>
          <w:rFonts w:ascii="仿宋_GB2312" w:eastAsia="仿宋_GB2312"/>
          <w:sz w:val="32"/>
          <w:szCs w:val="32"/>
        </w:rPr>
      </w:pPr>
    </w:p>
    <w:p w:rsidR="00F551EC" w:rsidRDefault="00C61AA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本表供本校专业技术人员评审</w:t>
      </w:r>
      <w:proofErr w:type="gramStart"/>
      <w:r>
        <w:rPr>
          <w:rFonts w:ascii="仿宋_GB2312" w:eastAsia="仿宋_GB2312" w:hint="eastAsia"/>
          <w:sz w:val="32"/>
          <w:szCs w:val="32"/>
        </w:rPr>
        <w:t>专职思政系列</w:t>
      </w:r>
      <w:proofErr w:type="gramEnd"/>
      <w:r>
        <w:rPr>
          <w:rFonts w:ascii="仿宋_GB2312" w:eastAsia="仿宋_GB2312" w:hint="eastAsia"/>
          <w:sz w:val="32"/>
          <w:szCs w:val="32"/>
        </w:rPr>
        <w:t>专业技术资格时使用。１—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页由被评审者填写，第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页中思想品德鉴定和师德师</w:t>
      </w:r>
      <w:proofErr w:type="gramStart"/>
      <w:r>
        <w:rPr>
          <w:rFonts w:ascii="仿宋_GB2312" w:eastAsia="仿宋_GB2312" w:hint="eastAsia"/>
          <w:sz w:val="32"/>
          <w:szCs w:val="32"/>
        </w:rPr>
        <w:t>风表现</w:t>
      </w:r>
      <w:proofErr w:type="gramEnd"/>
      <w:r>
        <w:rPr>
          <w:rFonts w:ascii="仿宋_GB2312" w:eastAsia="仿宋_GB2312" w:hint="eastAsia"/>
          <w:sz w:val="32"/>
          <w:szCs w:val="32"/>
        </w:rPr>
        <w:t>由所在单位填写并盖章，第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页“学生处审核情况”由学生工作部填写审核意见。</w:t>
      </w:r>
      <w:r>
        <w:rPr>
          <w:rFonts w:ascii="仿宋_GB2312" w:eastAsia="仿宋_GB2312" w:hint="eastAsia"/>
          <w:sz w:val="32"/>
          <w:szCs w:val="32"/>
        </w:rPr>
        <w:t>11</w:t>
      </w:r>
      <w:r>
        <w:rPr>
          <w:rFonts w:ascii="仿宋_GB2312" w:eastAsia="仿宋_GB2312" w:hint="eastAsia"/>
          <w:sz w:val="32"/>
          <w:szCs w:val="32"/>
        </w:rPr>
        <w:t>—</w:t>
      </w:r>
      <w:r>
        <w:rPr>
          <w:rFonts w:ascii="仿宋_GB2312" w:eastAsia="仿宋_GB2312" w:hint="eastAsia"/>
          <w:sz w:val="32"/>
          <w:szCs w:val="32"/>
        </w:rPr>
        <w:t>12</w:t>
      </w:r>
      <w:r>
        <w:rPr>
          <w:rFonts w:ascii="仿宋_GB2312" w:eastAsia="仿宋_GB2312" w:hint="eastAsia"/>
          <w:sz w:val="32"/>
          <w:szCs w:val="32"/>
        </w:rPr>
        <w:t>页由基层评审工作委员会或职称办填写。填写内容应经人事部门审核认可，编号由人事（职改）部门统一编制。</w:t>
      </w:r>
    </w:p>
    <w:p w:rsidR="00F551EC" w:rsidRDefault="00C61AA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年月日一律用公历阿拉伯数字填字。</w:t>
      </w:r>
    </w:p>
    <w:p w:rsidR="00F551EC" w:rsidRDefault="00C61AA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“相片”一律用近期一寸正面半身免冠照。</w:t>
      </w:r>
    </w:p>
    <w:p w:rsidR="00F551EC" w:rsidRDefault="00C61AA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>
        <w:rPr>
          <w:rFonts w:ascii="仿宋_GB2312" w:eastAsia="仿宋_GB2312" w:hint="eastAsia"/>
          <w:sz w:val="32"/>
          <w:szCs w:val="32"/>
        </w:rPr>
        <w:t>“毕业学校”</w:t>
      </w:r>
      <w:proofErr w:type="gramStart"/>
      <w:r>
        <w:rPr>
          <w:rFonts w:ascii="仿宋_GB2312" w:eastAsia="仿宋_GB2312" w:hint="eastAsia"/>
          <w:sz w:val="32"/>
          <w:szCs w:val="32"/>
        </w:rPr>
        <w:t>填毕业</w:t>
      </w:r>
      <w:proofErr w:type="gramEnd"/>
      <w:r>
        <w:rPr>
          <w:rFonts w:ascii="仿宋_GB2312" w:eastAsia="仿宋_GB2312" w:hint="eastAsia"/>
          <w:sz w:val="32"/>
          <w:szCs w:val="32"/>
        </w:rPr>
        <w:t>学校当时的全称。</w:t>
      </w:r>
    </w:p>
    <w:p w:rsidR="00F551EC" w:rsidRDefault="00C61AA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</w:t>
      </w:r>
      <w:r>
        <w:rPr>
          <w:rFonts w:ascii="仿宋_GB2312" w:eastAsia="仿宋_GB2312" w:hint="eastAsia"/>
          <w:sz w:val="32"/>
          <w:szCs w:val="32"/>
        </w:rPr>
        <w:t>晋升形式：正常晋升或转评。</w:t>
      </w:r>
    </w:p>
    <w:p w:rsidR="00F551EC" w:rsidRDefault="00C61AA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</w:t>
      </w:r>
      <w:r>
        <w:rPr>
          <w:rFonts w:ascii="仿宋_GB2312" w:eastAsia="仿宋_GB2312" w:hint="eastAsia"/>
          <w:sz w:val="32"/>
          <w:szCs w:val="32"/>
        </w:rPr>
        <w:t>申报资格名称：</w:t>
      </w:r>
      <w:proofErr w:type="gramStart"/>
      <w:r>
        <w:rPr>
          <w:rFonts w:ascii="仿宋_GB2312" w:eastAsia="仿宋_GB2312" w:hint="eastAsia"/>
          <w:sz w:val="32"/>
          <w:szCs w:val="32"/>
        </w:rPr>
        <w:t>专职思政</w:t>
      </w:r>
      <w:proofErr w:type="gramEnd"/>
      <w:r>
        <w:rPr>
          <w:rFonts w:ascii="仿宋_GB2312" w:eastAsia="仿宋_GB2312" w:hint="eastAsia"/>
          <w:sz w:val="32"/>
          <w:szCs w:val="32"/>
        </w:rPr>
        <w:t>讲师、</w:t>
      </w:r>
      <w:proofErr w:type="gramStart"/>
      <w:r>
        <w:rPr>
          <w:rFonts w:ascii="仿宋_GB2312" w:eastAsia="仿宋_GB2312" w:hint="eastAsia"/>
          <w:sz w:val="32"/>
          <w:szCs w:val="32"/>
        </w:rPr>
        <w:t>专职思政</w:t>
      </w:r>
      <w:proofErr w:type="gramEnd"/>
      <w:r>
        <w:rPr>
          <w:rFonts w:ascii="仿宋_GB2312" w:eastAsia="仿宋_GB2312" w:hint="eastAsia"/>
          <w:sz w:val="32"/>
          <w:szCs w:val="32"/>
        </w:rPr>
        <w:t>副教授、</w:t>
      </w:r>
      <w:proofErr w:type="gramStart"/>
      <w:r>
        <w:rPr>
          <w:rFonts w:ascii="仿宋_GB2312" w:eastAsia="仿宋_GB2312" w:hint="eastAsia"/>
          <w:sz w:val="32"/>
          <w:szCs w:val="32"/>
        </w:rPr>
        <w:t>专职思</w:t>
      </w:r>
      <w:r>
        <w:rPr>
          <w:rFonts w:ascii="仿宋_GB2312" w:eastAsia="仿宋_GB2312" w:hint="eastAsia"/>
          <w:sz w:val="32"/>
          <w:szCs w:val="32"/>
        </w:rPr>
        <w:t>政</w:t>
      </w:r>
      <w:proofErr w:type="gramEnd"/>
      <w:r>
        <w:rPr>
          <w:rFonts w:ascii="仿宋_GB2312" w:eastAsia="仿宋_GB2312" w:hint="eastAsia"/>
          <w:sz w:val="32"/>
          <w:szCs w:val="32"/>
        </w:rPr>
        <w:t>教授。</w:t>
      </w:r>
    </w:p>
    <w:p w:rsidR="00F551EC" w:rsidRDefault="00C61AA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</w:t>
      </w:r>
      <w:r>
        <w:rPr>
          <w:rFonts w:ascii="仿宋_GB2312" w:eastAsia="仿宋_GB2312" w:hint="eastAsia"/>
          <w:sz w:val="32"/>
          <w:szCs w:val="32"/>
        </w:rPr>
        <w:t>聘任年限应足年，按“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个月”格式填写，一年按</w:t>
      </w:r>
      <w:r>
        <w:rPr>
          <w:rFonts w:ascii="仿宋_GB2312" w:eastAsia="仿宋_GB2312" w:hint="eastAsia"/>
          <w:sz w:val="32"/>
          <w:szCs w:val="32"/>
        </w:rPr>
        <w:t>12</w:t>
      </w:r>
      <w:r>
        <w:rPr>
          <w:rFonts w:ascii="仿宋_GB2312" w:eastAsia="仿宋_GB2312" w:hint="eastAsia"/>
          <w:sz w:val="32"/>
          <w:szCs w:val="32"/>
        </w:rPr>
        <w:t>个月计算，如</w:t>
      </w:r>
      <w:r>
        <w:rPr>
          <w:rFonts w:ascii="仿宋_GB2312" w:eastAsia="仿宋_GB2312" w:hint="eastAsia"/>
          <w:sz w:val="32"/>
          <w:szCs w:val="32"/>
        </w:rPr>
        <w:t>2017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月起聘，到</w:t>
      </w:r>
      <w:r>
        <w:rPr>
          <w:rFonts w:ascii="仿宋_GB2312" w:eastAsia="仿宋_GB2312" w:hint="eastAsia"/>
          <w:sz w:val="32"/>
          <w:szCs w:val="32"/>
        </w:rPr>
        <w:t>2018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12</w:t>
      </w:r>
      <w:r>
        <w:rPr>
          <w:rFonts w:ascii="仿宋_GB2312" w:eastAsia="仿宋_GB2312" w:hint="eastAsia"/>
          <w:sz w:val="32"/>
          <w:szCs w:val="32"/>
        </w:rPr>
        <w:t>月，任职年限就只有一年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个月，不到二年。</w:t>
      </w:r>
    </w:p>
    <w:p w:rsidR="00F551EC" w:rsidRDefault="00C61AA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8.</w:t>
      </w:r>
      <w:r>
        <w:rPr>
          <w:rFonts w:ascii="仿宋_GB2312" w:eastAsia="仿宋_GB2312" w:hint="eastAsia"/>
          <w:sz w:val="32"/>
          <w:szCs w:val="32"/>
        </w:rPr>
        <w:t>学年及学期表达：如</w:t>
      </w:r>
      <w:r>
        <w:rPr>
          <w:rFonts w:ascii="仿宋_GB2312" w:eastAsia="仿宋_GB2312" w:hint="eastAsia"/>
          <w:sz w:val="32"/>
          <w:szCs w:val="32"/>
        </w:rPr>
        <w:t>2017-2018(</w:t>
      </w:r>
      <w:proofErr w:type="gramStart"/>
      <w:r>
        <w:rPr>
          <w:rFonts w:ascii="仿宋_GB2312" w:eastAsia="仿宋_GB2312" w:hint="eastAsia"/>
          <w:sz w:val="32"/>
          <w:szCs w:val="32"/>
        </w:rPr>
        <w:t>一</w:t>
      </w:r>
      <w:proofErr w:type="gramEnd"/>
      <w:r>
        <w:rPr>
          <w:rFonts w:ascii="仿宋_GB2312" w:eastAsia="仿宋_GB2312" w:hint="eastAsia"/>
          <w:sz w:val="32"/>
          <w:szCs w:val="32"/>
        </w:rPr>
        <w:t>)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2015-2016(</w:t>
      </w:r>
      <w:r>
        <w:rPr>
          <w:rFonts w:ascii="仿宋_GB2312" w:eastAsia="仿宋_GB2312" w:hint="eastAsia"/>
          <w:sz w:val="32"/>
          <w:szCs w:val="32"/>
        </w:rPr>
        <w:t>二</w:t>
      </w:r>
      <w:r>
        <w:rPr>
          <w:rFonts w:ascii="仿宋_GB2312" w:eastAsia="仿宋_GB2312" w:hint="eastAsia"/>
          <w:sz w:val="32"/>
          <w:szCs w:val="32"/>
        </w:rPr>
        <w:t>)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F551EC" w:rsidRDefault="00C61AA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9.</w:t>
      </w:r>
      <w:r>
        <w:rPr>
          <w:rFonts w:ascii="仿宋_GB2312" w:eastAsia="仿宋_GB2312" w:hint="eastAsia"/>
          <w:sz w:val="32"/>
          <w:szCs w:val="32"/>
        </w:rPr>
        <w:t>如填写表格内容较多，可自行增加行，没有内容的表格可删减行，但至少保留表头及一行，不可全删除。</w:t>
      </w:r>
    </w:p>
    <w:p w:rsidR="00F551EC" w:rsidRDefault="00F551EC">
      <w:pPr>
        <w:rPr>
          <w:rFonts w:ascii="仿宋_GB2312" w:eastAsia="仿宋_GB2312"/>
          <w:sz w:val="32"/>
          <w:szCs w:val="32"/>
        </w:rPr>
      </w:pPr>
    </w:p>
    <w:p w:rsidR="00F551EC" w:rsidRDefault="00C61AAE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F551EC" w:rsidRDefault="00C61AAE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基本情况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4"/>
        <w:gridCol w:w="565"/>
        <w:gridCol w:w="425"/>
        <w:gridCol w:w="141"/>
        <w:gridCol w:w="142"/>
        <w:gridCol w:w="142"/>
        <w:gridCol w:w="567"/>
        <w:gridCol w:w="283"/>
        <w:gridCol w:w="284"/>
        <w:gridCol w:w="708"/>
        <w:gridCol w:w="289"/>
        <w:gridCol w:w="850"/>
        <w:gridCol w:w="16"/>
        <w:gridCol w:w="263"/>
        <w:gridCol w:w="709"/>
        <w:gridCol w:w="430"/>
        <w:gridCol w:w="276"/>
        <w:gridCol w:w="574"/>
        <w:gridCol w:w="142"/>
        <w:gridCol w:w="141"/>
        <w:gridCol w:w="426"/>
        <w:gridCol w:w="285"/>
        <w:gridCol w:w="849"/>
      </w:tblGrid>
      <w:tr w:rsidR="00F551EC">
        <w:trPr>
          <w:trHeight w:val="667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41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张辽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1983.10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政治</w:t>
            </w:r>
          </w:p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中共党员</w:t>
            </w:r>
          </w:p>
        </w:tc>
        <w:tc>
          <w:tcPr>
            <w:tcW w:w="1843" w:type="dxa"/>
            <w:gridSpan w:val="5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noProof/>
                <w:color w:val="000000"/>
                <w:kern w:val="0"/>
                <w:szCs w:val="21"/>
              </w:rPr>
              <w:drawing>
                <wp:inline distT="0" distB="0" distL="114300" distR="114300">
                  <wp:extent cx="991235" cy="1322705"/>
                  <wp:effectExtent l="0" t="0" r="18415" b="10795"/>
                  <wp:docPr id="1" name="图片 1" descr="DSC_0136=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DSC_0136==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1235" cy="1322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51EC">
        <w:trPr>
          <w:trHeight w:val="701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教师资格证种类及学科</w:t>
            </w:r>
          </w:p>
        </w:tc>
        <w:tc>
          <w:tcPr>
            <w:tcW w:w="226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高等学校</w:t>
            </w:r>
          </w:p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思想政治教育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br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4113</w:t>
            </w:r>
            <w:r w:rsidR="00690EE3">
              <w:rPr>
                <w:rFonts w:ascii="宋体" w:hAnsi="宋体" w:cs="Arial" w:hint="eastAsia"/>
                <w:color w:val="000000"/>
                <w:kern w:val="0"/>
                <w:szCs w:val="21"/>
              </w:rPr>
              <w:t>*********</w:t>
            </w:r>
            <w:bookmarkStart w:id="1" w:name="_GoBack"/>
            <w:bookmarkEnd w:id="1"/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53X</w:t>
            </w:r>
          </w:p>
        </w:tc>
        <w:tc>
          <w:tcPr>
            <w:tcW w:w="1843" w:type="dxa"/>
            <w:gridSpan w:val="5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F551EC">
        <w:trPr>
          <w:trHeight w:val="835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最高学历</w:t>
            </w:r>
          </w:p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141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研究生</w:t>
            </w:r>
          </w:p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w w:val="90"/>
                <w:kern w:val="0"/>
                <w:szCs w:val="21"/>
              </w:rPr>
              <w:t>海南师范大学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br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教育学</w:t>
            </w:r>
          </w:p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硕士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体育人文社会学</w:t>
            </w:r>
          </w:p>
        </w:tc>
        <w:tc>
          <w:tcPr>
            <w:tcW w:w="1843" w:type="dxa"/>
            <w:gridSpan w:val="5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F551EC">
        <w:trPr>
          <w:trHeight w:val="835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现工作单位</w:t>
            </w:r>
          </w:p>
        </w:tc>
        <w:tc>
          <w:tcPr>
            <w:tcW w:w="141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w w:val="90"/>
                <w:kern w:val="0"/>
                <w:szCs w:val="21"/>
              </w:rPr>
              <w:t>海南师范大学</w:t>
            </w:r>
          </w:p>
        </w:tc>
        <w:tc>
          <w:tcPr>
            <w:tcW w:w="850" w:type="dxa"/>
            <w:gridSpan w:val="2"/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参加工作时间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2007.07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任教学科</w:t>
            </w:r>
          </w:p>
        </w:tc>
        <w:tc>
          <w:tcPr>
            <w:tcW w:w="253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tabs>
                <w:tab w:val="left" w:pos="319"/>
                <w:tab w:val="center" w:pos="1219"/>
              </w:tabs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马克思主义理论与思想政治教育</w:t>
            </w:r>
          </w:p>
        </w:tc>
        <w:tc>
          <w:tcPr>
            <w:tcW w:w="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晋升形式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正常</w:t>
            </w:r>
          </w:p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晋升</w:t>
            </w:r>
          </w:p>
        </w:tc>
      </w:tr>
      <w:tr w:rsidR="00F551EC">
        <w:trPr>
          <w:trHeight w:val="658"/>
        </w:trPr>
        <w:tc>
          <w:tcPr>
            <w:tcW w:w="226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取得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现专业</w:t>
            </w:r>
            <w:proofErr w:type="gramEnd"/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技术资格及时间</w:t>
            </w:r>
          </w:p>
        </w:tc>
        <w:tc>
          <w:tcPr>
            <w:tcW w:w="22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讲师</w:t>
            </w:r>
          </w:p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2016.10.30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申请学科组名称</w:t>
            </w:r>
          </w:p>
        </w:tc>
        <w:tc>
          <w:tcPr>
            <w:tcW w:w="253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专职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思政组</w:t>
            </w:r>
            <w:proofErr w:type="gramEnd"/>
          </w:p>
        </w:tc>
        <w:tc>
          <w:tcPr>
            <w:tcW w:w="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外语</w:t>
            </w:r>
          </w:p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成绩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F551EC">
        <w:trPr>
          <w:trHeight w:val="529"/>
        </w:trPr>
        <w:tc>
          <w:tcPr>
            <w:tcW w:w="2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现任专业技术职务聘任时间及聘任单位</w:t>
            </w:r>
          </w:p>
        </w:tc>
        <w:tc>
          <w:tcPr>
            <w:tcW w:w="22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2016.11.01</w:t>
            </w:r>
          </w:p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海南师范大学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个月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职业资格证书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职业指导师</w:t>
            </w:r>
          </w:p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二级</w:t>
            </w:r>
          </w:p>
        </w:tc>
      </w:tr>
      <w:tr w:rsidR="00F551EC">
        <w:trPr>
          <w:trHeight w:val="657"/>
        </w:trPr>
        <w:tc>
          <w:tcPr>
            <w:tcW w:w="2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申报专业</w:t>
            </w:r>
          </w:p>
        </w:tc>
        <w:tc>
          <w:tcPr>
            <w:tcW w:w="3422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马克思主义理论与思想政治教育</w:t>
            </w:r>
          </w:p>
        </w:tc>
        <w:tc>
          <w:tcPr>
            <w:tcW w:w="167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申报资格名称</w:t>
            </w:r>
          </w:p>
        </w:tc>
        <w:tc>
          <w:tcPr>
            <w:tcW w:w="241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宋体" w:cs="Arial"/>
                <w:color w:val="000000"/>
                <w:kern w:val="0"/>
                <w:szCs w:val="21"/>
              </w:rPr>
              <w:t>专职思政</w:t>
            </w:r>
            <w:proofErr w:type="gramEnd"/>
            <w:r>
              <w:rPr>
                <w:rFonts w:ascii="宋体" w:hAnsi="宋体" w:cs="Arial"/>
                <w:color w:val="000000"/>
                <w:kern w:val="0"/>
                <w:szCs w:val="21"/>
              </w:rPr>
              <w:t>副教授</w:t>
            </w:r>
          </w:p>
        </w:tc>
      </w:tr>
      <w:tr w:rsidR="00F551EC">
        <w:trPr>
          <w:trHeight w:val="259"/>
        </w:trPr>
        <w:tc>
          <w:tcPr>
            <w:tcW w:w="2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C61AAE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任现职以来获得省级以上荣誉情况</w:t>
            </w:r>
          </w:p>
        </w:tc>
        <w:tc>
          <w:tcPr>
            <w:tcW w:w="7517" w:type="dxa"/>
            <w:gridSpan w:val="20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F551EC">
        <w:trPr>
          <w:trHeight w:val="631"/>
        </w:trPr>
        <w:tc>
          <w:tcPr>
            <w:tcW w:w="2264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破格申请条件</w:t>
            </w:r>
          </w:p>
          <w:p w:rsidR="00F551EC" w:rsidRDefault="00C61AAE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(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正常及转评不填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17" w:type="dxa"/>
            <w:gridSpan w:val="20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符合条件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：</w:t>
            </w:r>
          </w:p>
        </w:tc>
      </w:tr>
      <w:tr w:rsidR="00F551EC">
        <w:trPr>
          <w:trHeight w:val="657"/>
        </w:trPr>
        <w:tc>
          <w:tcPr>
            <w:tcW w:w="978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学习培训经历</w:t>
            </w:r>
          </w:p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:rsidR="00F551EC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学习院系及专业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毕</w:t>
            </w:r>
            <w:r>
              <w:rPr>
                <w:rFonts w:ascii="宋体" w:hAnsi="宋体" w:cs="Arial" w:hint="eastAsia"/>
                <w:kern w:val="0"/>
                <w:szCs w:val="21"/>
              </w:rPr>
              <w:t>(</w:t>
            </w:r>
            <w:r>
              <w:rPr>
                <w:rFonts w:ascii="宋体" w:hAnsi="宋体" w:cs="Arial" w:hint="eastAsia"/>
                <w:kern w:val="0"/>
                <w:szCs w:val="21"/>
              </w:rPr>
              <w:t>结</w:t>
            </w:r>
            <w:proofErr w:type="gramStart"/>
            <w:r>
              <w:rPr>
                <w:rFonts w:ascii="宋体" w:hAnsi="宋体" w:cs="Arial" w:hint="eastAsia"/>
                <w:kern w:val="0"/>
                <w:szCs w:val="21"/>
              </w:rPr>
              <w:t>肄</w:t>
            </w:r>
            <w:proofErr w:type="gramEnd"/>
            <w:r>
              <w:rPr>
                <w:rFonts w:ascii="宋体" w:hAnsi="宋体" w:cs="Arial" w:hint="eastAsia"/>
                <w:kern w:val="0"/>
                <w:szCs w:val="21"/>
              </w:rPr>
              <w:t>)</w:t>
            </w:r>
            <w:r>
              <w:rPr>
                <w:rFonts w:ascii="宋体" w:hAnsi="宋体" w:cs="Arial" w:hint="eastAsia"/>
                <w:kern w:val="0"/>
                <w:szCs w:val="21"/>
              </w:rPr>
              <w:t>业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国</w:t>
            </w:r>
          </w:p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内外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证明人</w:t>
            </w:r>
          </w:p>
        </w:tc>
      </w:tr>
      <w:tr w:rsidR="00F551EC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2003.9-2007.7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海南师范大学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体育学院</w:t>
            </w:r>
          </w:p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体育教育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国内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郝文亭</w:t>
            </w:r>
          </w:p>
        </w:tc>
      </w:tr>
      <w:tr w:rsidR="00F551EC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2011.9-2014.7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海南师范大学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体育学院</w:t>
            </w:r>
          </w:p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体育人文社会学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国内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郝文亭</w:t>
            </w:r>
          </w:p>
        </w:tc>
      </w:tr>
      <w:tr w:rsidR="00F551EC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F551EC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F551EC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F551EC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F551EC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F551EC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F551EC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F55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9"/>
        </w:trPr>
        <w:tc>
          <w:tcPr>
            <w:tcW w:w="9781" w:type="dxa"/>
            <w:gridSpan w:val="23"/>
            <w:vAlign w:val="center"/>
          </w:tcPr>
          <w:p w:rsidR="00F551EC" w:rsidRDefault="00C61AA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工作经历</w:t>
            </w:r>
          </w:p>
        </w:tc>
      </w:tr>
      <w:tr w:rsidR="00F55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05" w:type="dxa"/>
            <w:gridSpan w:val="4"/>
            <w:vAlign w:val="center"/>
          </w:tcPr>
          <w:p w:rsidR="00F551EC" w:rsidRDefault="00C61AA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</w:t>
            </w:r>
            <w:r>
              <w:rPr>
                <w:rFonts w:hint="eastAsia"/>
                <w:sz w:val="24"/>
              </w:rPr>
              <w:t xml:space="preserve">  </w:t>
            </w:r>
            <w:proofErr w:type="gramStart"/>
            <w:r>
              <w:rPr>
                <w:rFonts w:hint="eastAsia"/>
                <w:sz w:val="24"/>
              </w:rPr>
              <w:t>止</w:t>
            </w:r>
            <w:proofErr w:type="gramEnd"/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时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间</w:t>
            </w:r>
          </w:p>
        </w:tc>
        <w:tc>
          <w:tcPr>
            <w:tcW w:w="3265" w:type="dxa"/>
            <w:gridSpan w:val="8"/>
            <w:vAlign w:val="center"/>
          </w:tcPr>
          <w:p w:rsidR="00F551EC" w:rsidRDefault="00C61AA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2410" w:type="dxa"/>
            <w:gridSpan w:val="7"/>
            <w:vAlign w:val="center"/>
          </w:tcPr>
          <w:p w:rsidR="00F551EC" w:rsidRDefault="00C61AA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事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何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业</w:t>
            </w:r>
          </w:p>
          <w:p w:rsidR="00F551EC" w:rsidRDefault="00C61AA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术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工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作</w:t>
            </w:r>
          </w:p>
        </w:tc>
        <w:tc>
          <w:tcPr>
            <w:tcW w:w="1701" w:type="dxa"/>
            <w:gridSpan w:val="4"/>
            <w:vAlign w:val="center"/>
          </w:tcPr>
          <w:p w:rsidR="00F551EC" w:rsidRDefault="00C61AA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     </w:t>
            </w:r>
            <w:proofErr w:type="gramStart"/>
            <w:r>
              <w:rPr>
                <w:rFonts w:hint="eastAsia"/>
                <w:sz w:val="24"/>
              </w:rPr>
              <w:t>务</w:t>
            </w:r>
            <w:proofErr w:type="gramEnd"/>
          </w:p>
        </w:tc>
      </w:tr>
      <w:tr w:rsidR="00F55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1"/>
        </w:trPr>
        <w:tc>
          <w:tcPr>
            <w:tcW w:w="2405" w:type="dxa"/>
            <w:gridSpan w:val="4"/>
            <w:vAlign w:val="center"/>
          </w:tcPr>
          <w:p w:rsidR="00F551EC" w:rsidRDefault="00C61AA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2007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  <w:gridSpan w:val="8"/>
            <w:vAlign w:val="center"/>
          </w:tcPr>
          <w:p w:rsidR="00F551EC" w:rsidRDefault="00C61AA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海南师范大学物理与电子工程学院</w:t>
            </w:r>
          </w:p>
        </w:tc>
        <w:tc>
          <w:tcPr>
            <w:tcW w:w="2410" w:type="dxa"/>
            <w:gridSpan w:val="7"/>
            <w:vAlign w:val="center"/>
          </w:tcPr>
          <w:p w:rsidR="00F551EC" w:rsidRDefault="00C61AA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高校思想政治理论课教学</w:t>
            </w:r>
          </w:p>
        </w:tc>
        <w:tc>
          <w:tcPr>
            <w:tcW w:w="1701" w:type="dxa"/>
            <w:gridSpan w:val="4"/>
            <w:vAlign w:val="center"/>
          </w:tcPr>
          <w:p w:rsidR="00F551EC" w:rsidRDefault="00C61AA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辅导员</w:t>
            </w:r>
          </w:p>
        </w:tc>
      </w:tr>
      <w:tr w:rsidR="00F55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3"/>
        </w:trPr>
        <w:tc>
          <w:tcPr>
            <w:tcW w:w="2405" w:type="dxa"/>
            <w:gridSpan w:val="4"/>
            <w:vAlign w:val="center"/>
          </w:tcPr>
          <w:p w:rsidR="00F551EC" w:rsidRDefault="00C61AAE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  <w:gridSpan w:val="8"/>
          </w:tcPr>
          <w:p w:rsidR="00F551EC" w:rsidRDefault="00F551EC"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 w:rsidR="00F551EC" w:rsidRDefault="00F551EC"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 w:rsidR="00F551EC" w:rsidRDefault="00F551EC">
            <w:pPr>
              <w:rPr>
                <w:sz w:val="18"/>
              </w:rPr>
            </w:pPr>
          </w:p>
        </w:tc>
      </w:tr>
      <w:tr w:rsidR="00F55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1"/>
        </w:trPr>
        <w:tc>
          <w:tcPr>
            <w:tcW w:w="2405" w:type="dxa"/>
            <w:gridSpan w:val="4"/>
            <w:vAlign w:val="center"/>
          </w:tcPr>
          <w:p w:rsidR="00F551EC" w:rsidRDefault="00C61AAE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  <w:gridSpan w:val="8"/>
          </w:tcPr>
          <w:p w:rsidR="00F551EC" w:rsidRDefault="00F551EC"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 w:rsidR="00F551EC" w:rsidRDefault="00F551EC"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 w:rsidR="00F551EC" w:rsidRDefault="00F551EC">
            <w:pPr>
              <w:rPr>
                <w:sz w:val="18"/>
              </w:rPr>
            </w:pPr>
          </w:p>
        </w:tc>
      </w:tr>
      <w:tr w:rsidR="00F55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4"/>
        </w:trPr>
        <w:tc>
          <w:tcPr>
            <w:tcW w:w="2405" w:type="dxa"/>
            <w:gridSpan w:val="4"/>
            <w:vAlign w:val="center"/>
          </w:tcPr>
          <w:p w:rsidR="00F551EC" w:rsidRDefault="00C61AA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  <w:gridSpan w:val="8"/>
          </w:tcPr>
          <w:p w:rsidR="00F551EC" w:rsidRDefault="00F551EC"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 w:rsidR="00F551EC" w:rsidRDefault="00F551EC"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 w:rsidR="00F551EC" w:rsidRDefault="00F551EC">
            <w:pPr>
              <w:rPr>
                <w:sz w:val="18"/>
              </w:rPr>
            </w:pPr>
          </w:p>
        </w:tc>
      </w:tr>
      <w:tr w:rsidR="00F55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8"/>
        </w:trPr>
        <w:tc>
          <w:tcPr>
            <w:tcW w:w="2405" w:type="dxa"/>
            <w:gridSpan w:val="4"/>
            <w:vAlign w:val="center"/>
          </w:tcPr>
          <w:p w:rsidR="00F551EC" w:rsidRDefault="00C61AAE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  <w:gridSpan w:val="8"/>
          </w:tcPr>
          <w:p w:rsidR="00F551EC" w:rsidRDefault="00F551EC"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 w:rsidR="00F551EC" w:rsidRDefault="00F551EC"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 w:rsidR="00F551EC" w:rsidRDefault="00F551EC">
            <w:pPr>
              <w:rPr>
                <w:sz w:val="18"/>
              </w:rPr>
            </w:pPr>
          </w:p>
        </w:tc>
      </w:tr>
      <w:tr w:rsidR="00F55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6"/>
        </w:trPr>
        <w:tc>
          <w:tcPr>
            <w:tcW w:w="2405" w:type="dxa"/>
            <w:gridSpan w:val="4"/>
            <w:vAlign w:val="center"/>
          </w:tcPr>
          <w:p w:rsidR="00F551EC" w:rsidRDefault="00C61AAE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  <w:gridSpan w:val="8"/>
          </w:tcPr>
          <w:p w:rsidR="00F551EC" w:rsidRDefault="00F551EC"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 w:rsidR="00F551EC" w:rsidRDefault="00F551EC"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 w:rsidR="00F551EC" w:rsidRDefault="00F551EC">
            <w:pPr>
              <w:rPr>
                <w:sz w:val="18"/>
              </w:rPr>
            </w:pPr>
          </w:p>
        </w:tc>
      </w:tr>
      <w:tr w:rsidR="00F55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0"/>
        </w:trPr>
        <w:tc>
          <w:tcPr>
            <w:tcW w:w="2405" w:type="dxa"/>
            <w:gridSpan w:val="4"/>
            <w:vAlign w:val="center"/>
          </w:tcPr>
          <w:p w:rsidR="00F551EC" w:rsidRDefault="00C61AA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  <w:gridSpan w:val="8"/>
          </w:tcPr>
          <w:p w:rsidR="00F551EC" w:rsidRDefault="00F551EC"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 w:rsidR="00F551EC" w:rsidRDefault="00F551EC"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 w:rsidR="00F551EC" w:rsidRDefault="00F551EC">
            <w:pPr>
              <w:rPr>
                <w:sz w:val="18"/>
              </w:rPr>
            </w:pPr>
          </w:p>
        </w:tc>
      </w:tr>
      <w:tr w:rsidR="00F55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8"/>
        </w:trPr>
        <w:tc>
          <w:tcPr>
            <w:tcW w:w="2405" w:type="dxa"/>
            <w:gridSpan w:val="4"/>
            <w:vAlign w:val="center"/>
          </w:tcPr>
          <w:p w:rsidR="00F551EC" w:rsidRDefault="00C61AAE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  <w:gridSpan w:val="8"/>
          </w:tcPr>
          <w:p w:rsidR="00F551EC" w:rsidRDefault="00F551EC"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 w:rsidR="00F551EC" w:rsidRDefault="00F551EC"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 w:rsidR="00F551EC" w:rsidRDefault="00F551EC">
            <w:pPr>
              <w:rPr>
                <w:sz w:val="18"/>
              </w:rPr>
            </w:pPr>
          </w:p>
        </w:tc>
      </w:tr>
      <w:tr w:rsidR="00F55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2"/>
        </w:trPr>
        <w:tc>
          <w:tcPr>
            <w:tcW w:w="2405" w:type="dxa"/>
            <w:gridSpan w:val="4"/>
            <w:vAlign w:val="center"/>
          </w:tcPr>
          <w:p w:rsidR="00F551EC" w:rsidRDefault="00C61AAE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  <w:gridSpan w:val="8"/>
          </w:tcPr>
          <w:p w:rsidR="00F551EC" w:rsidRDefault="00F551EC"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 w:rsidR="00F551EC" w:rsidRDefault="00F551EC"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 w:rsidR="00F551EC" w:rsidRDefault="00F551EC">
            <w:pPr>
              <w:rPr>
                <w:sz w:val="18"/>
              </w:rPr>
            </w:pPr>
          </w:p>
        </w:tc>
      </w:tr>
    </w:tbl>
    <w:p w:rsidR="00F551EC" w:rsidRDefault="00F551EC"/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059"/>
        <w:gridCol w:w="6312"/>
      </w:tblGrid>
      <w:tr w:rsidR="00F551EC">
        <w:trPr>
          <w:trHeight w:val="465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基本条件</w:t>
            </w:r>
          </w:p>
        </w:tc>
      </w:tr>
      <w:tr w:rsidR="00F551EC">
        <w:trPr>
          <w:trHeight w:val="4200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思想品德鉴定及</w:t>
            </w:r>
          </w:p>
          <w:p w:rsidR="00F551EC" w:rsidRDefault="00C61AAE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师德师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风表现</w:t>
            </w:r>
            <w:proofErr w:type="gramEnd"/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F551EC" w:rsidRDefault="00C61AAE">
            <w:pPr>
              <w:widowControl/>
              <w:spacing w:line="480" w:lineRule="exact"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该同志具有坚定的马克思主义信仰和共产主义信念，认真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学习党的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十九大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、十九届历次全会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精神和习近平新时代中国特色社会主义思想，始终拥护中国共产党的领导，坚决贯彻党的各项方针、路线、政策。在辅导员工作实践中，该同志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认真履行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辅导员工作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职责，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爱国守法、敬业爱生、育人为本、为人师表，遵纪守法、遵守教师职业道德，公平公正处理学生事务，圆满完成学生管理与教学工作。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无违反师德师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风规范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行为。</w:t>
            </w:r>
          </w:p>
          <w:p w:rsidR="00F551EC" w:rsidRDefault="00F551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F551EC" w:rsidRDefault="00F551EC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F551EC" w:rsidRDefault="00C61AAE">
            <w:pPr>
              <w:ind w:firstLineChars="500" w:firstLine="1050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分党委书记签名（盖章）：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                   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日</w:t>
            </w:r>
          </w:p>
          <w:p w:rsidR="00F551EC" w:rsidRDefault="00F551EC">
            <w:pPr>
              <w:ind w:firstLineChars="500" w:firstLine="1050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F551EC">
        <w:trPr>
          <w:trHeight w:val="64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任现职以来的考核结果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(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高级职称至少填五年）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2017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年合格，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2018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年合格，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2019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年优秀，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2020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年合格，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2021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年优秀。</w:t>
            </w:r>
          </w:p>
        </w:tc>
      </w:tr>
      <w:tr w:rsidR="00F551EC">
        <w:trPr>
          <w:trHeight w:val="408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C61AAE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□否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C61AAE">
            <w:pPr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□是，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因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                        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延迟申请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年。</w:t>
            </w:r>
          </w:p>
        </w:tc>
      </w:tr>
      <w:tr w:rsidR="00F551EC">
        <w:trPr>
          <w:trHeight w:val="7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公开学术讲座次数</w:t>
            </w:r>
          </w:p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次）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2019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次、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2020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次、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2021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次</w:t>
            </w:r>
          </w:p>
        </w:tc>
      </w:tr>
    </w:tbl>
    <w:p w:rsidR="00F551EC" w:rsidRDefault="00F551EC"/>
    <w:p w:rsidR="00F551EC" w:rsidRDefault="00C61AAE">
      <w:pPr>
        <w:widowControl/>
        <w:jc w:val="left"/>
      </w:pPr>
      <w:r>
        <w:lastRenderedPageBreak/>
        <w:br w:type="page"/>
      </w:r>
    </w:p>
    <w:p w:rsidR="00F551EC" w:rsidRDefault="00F551EC">
      <w:pPr>
        <w:widowControl/>
        <w:jc w:val="left"/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846"/>
        <w:gridCol w:w="9008"/>
      </w:tblGrid>
      <w:tr w:rsidR="00F551EC">
        <w:trPr>
          <w:trHeight w:val="480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551EC" w:rsidRDefault="00C61AA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业务条件</w:t>
            </w:r>
          </w:p>
        </w:tc>
      </w:tr>
      <w:tr w:rsidR="00F551EC">
        <w:trPr>
          <w:trHeight w:val="2880"/>
        </w:trPr>
        <w:tc>
          <w:tcPr>
            <w:tcW w:w="429" w:type="pct"/>
            <w:tcBorders>
              <w:top w:val="single" w:sz="4" w:space="0" w:color="auto"/>
            </w:tcBorders>
            <w:vAlign w:val="center"/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业务条件（一）情况</w:t>
            </w:r>
          </w:p>
        </w:tc>
        <w:tc>
          <w:tcPr>
            <w:tcW w:w="4570" w:type="pct"/>
            <w:tcBorders>
              <w:top w:val="single" w:sz="4" w:space="0" w:color="auto"/>
            </w:tcBorders>
            <w:vAlign w:val="center"/>
          </w:tcPr>
          <w:p w:rsidR="00F551EC" w:rsidRDefault="00C61AAE">
            <w:pPr>
              <w:spacing w:line="500" w:lineRule="exact"/>
              <w:ind w:firstLineChars="200" w:firstLine="42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1"/>
                <w:szCs w:val="21"/>
              </w:rPr>
              <w:t>本人</w:t>
            </w:r>
            <w:r>
              <w:rPr>
                <w:rFonts w:ascii="宋体" w:eastAsia="宋体" w:hAnsi="宋体" w:cs="宋体" w:hint="eastAsia"/>
                <w:kern w:val="1"/>
                <w:szCs w:val="21"/>
              </w:rPr>
              <w:t>2015</w:t>
            </w:r>
            <w:r>
              <w:rPr>
                <w:rFonts w:ascii="宋体" w:eastAsia="宋体" w:hAnsi="宋体" w:cs="宋体" w:hint="eastAsia"/>
                <w:kern w:val="1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kern w:val="1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kern w:val="1"/>
                <w:szCs w:val="21"/>
              </w:rPr>
              <w:t>月加入中国共产党，具有系统的马克思主义理论基础，具备丰富的从事学生思想政治教育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工作的相关专业知识</w:t>
            </w:r>
            <w:r>
              <w:rPr>
                <w:rFonts w:ascii="宋体" w:eastAsia="宋体" w:hAnsi="宋体" w:cs="宋体" w:hint="eastAsia"/>
                <w:kern w:val="1"/>
                <w:szCs w:val="21"/>
              </w:rPr>
              <w:t>，对大学生中有影响的社会思潮有较强的剖析能力，能够妥善处理学生意识形态问题。</w:t>
            </w:r>
          </w:p>
        </w:tc>
      </w:tr>
      <w:tr w:rsidR="00F551EC">
        <w:trPr>
          <w:trHeight w:val="3953"/>
        </w:trPr>
        <w:tc>
          <w:tcPr>
            <w:tcW w:w="429" w:type="pct"/>
            <w:vAlign w:val="center"/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业务条件（二）情况</w:t>
            </w:r>
          </w:p>
        </w:tc>
        <w:tc>
          <w:tcPr>
            <w:tcW w:w="4570" w:type="pct"/>
            <w:vAlign w:val="center"/>
          </w:tcPr>
          <w:p w:rsidR="00F551EC" w:rsidRDefault="00C61AAE">
            <w:pPr>
              <w:spacing w:line="500" w:lineRule="exact"/>
              <w:ind w:firstLineChars="200" w:firstLine="420"/>
              <w:rPr>
                <w:rFonts w:ascii="宋体" w:eastAsia="宋体" w:hAnsi="宋体" w:cs="宋体"/>
                <w:kern w:val="1"/>
                <w:szCs w:val="21"/>
              </w:rPr>
            </w:pPr>
            <w:r>
              <w:rPr>
                <w:rFonts w:ascii="宋体" w:eastAsia="宋体" w:hAnsi="宋体" w:cs="宋体" w:hint="eastAsia"/>
                <w:kern w:val="1"/>
                <w:szCs w:val="21"/>
              </w:rPr>
              <w:t>本人在从事高校辅导员工作中具有强烈的事业心、责任感和奉献精神。</w:t>
            </w:r>
            <w:r>
              <w:rPr>
                <w:rFonts w:ascii="宋体" w:eastAsia="宋体" w:hAnsi="宋体" w:cs="宋体" w:hint="eastAsia"/>
                <w:kern w:val="1"/>
                <w:szCs w:val="21"/>
              </w:rPr>
              <w:t>200</w:t>
            </w:r>
            <w:r>
              <w:rPr>
                <w:rFonts w:ascii="宋体" w:eastAsia="宋体" w:hAnsi="宋体" w:cs="宋体" w:hint="eastAsia"/>
                <w:kern w:val="1"/>
                <w:szCs w:val="21"/>
              </w:rPr>
              <w:t>7</w:t>
            </w:r>
            <w:r>
              <w:rPr>
                <w:rFonts w:ascii="宋体" w:eastAsia="宋体" w:hAnsi="宋体" w:cs="宋体" w:hint="eastAsia"/>
                <w:kern w:val="1"/>
                <w:szCs w:val="21"/>
              </w:rPr>
              <w:t>年参加工作以来，一直</w:t>
            </w:r>
            <w:r>
              <w:rPr>
                <w:rFonts w:ascii="宋体" w:eastAsia="宋体" w:hAnsi="宋体" w:cs="宋体" w:hint="eastAsia"/>
                <w:kern w:val="1"/>
                <w:szCs w:val="21"/>
              </w:rPr>
              <w:t>从事辅导员工作</w:t>
            </w:r>
            <w:r>
              <w:rPr>
                <w:rFonts w:ascii="宋体" w:eastAsia="宋体" w:hAnsi="宋体" w:cs="宋体" w:hint="eastAsia"/>
                <w:kern w:val="1"/>
                <w:szCs w:val="21"/>
              </w:rPr>
              <w:t>，具有较强的组织管理能力和综合协调能力。热爱学生工作，积极</w:t>
            </w:r>
            <w:r>
              <w:rPr>
                <w:rFonts w:ascii="宋体" w:eastAsia="宋体" w:hAnsi="宋体" w:cs="宋体" w:hint="eastAsia"/>
                <w:kern w:val="1"/>
                <w:szCs w:val="21"/>
              </w:rPr>
              <w:t>组织学生开展丰富多彩的校园文化活动。</w:t>
            </w:r>
            <w:r>
              <w:rPr>
                <w:rFonts w:ascii="宋体" w:eastAsia="宋体" w:hAnsi="宋体" w:cs="宋体" w:hint="eastAsia"/>
                <w:kern w:val="1"/>
                <w:szCs w:val="21"/>
              </w:rPr>
              <w:t>遵循教育规律，依法治教，</w:t>
            </w:r>
            <w:r>
              <w:rPr>
                <w:rFonts w:ascii="宋体" w:eastAsia="宋体" w:hAnsi="宋体" w:cs="宋体" w:hint="eastAsia"/>
                <w:kern w:val="1"/>
                <w:szCs w:val="21"/>
              </w:rPr>
              <w:t>取得显著成效</w:t>
            </w:r>
            <w:r>
              <w:rPr>
                <w:rFonts w:ascii="宋体" w:eastAsia="宋体" w:hAnsi="宋体" w:cs="宋体" w:hint="eastAsia"/>
                <w:kern w:val="1"/>
                <w:szCs w:val="21"/>
              </w:rPr>
              <w:t>。具有较丰富的学生思想政治教育工作经验，在专职学生思想政治教育工作岗位上工作</w:t>
            </w:r>
            <w:r>
              <w:rPr>
                <w:rFonts w:ascii="宋体" w:eastAsia="宋体" w:hAnsi="宋体" w:cs="宋体" w:hint="eastAsia"/>
                <w:kern w:val="1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1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kern w:val="1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kern w:val="1"/>
                <w:szCs w:val="21"/>
              </w:rPr>
              <w:t>有余</w:t>
            </w:r>
            <w:r>
              <w:rPr>
                <w:rFonts w:ascii="宋体" w:eastAsia="宋体" w:hAnsi="宋体" w:cs="宋体" w:hint="eastAsia"/>
                <w:kern w:val="1"/>
                <w:szCs w:val="21"/>
              </w:rPr>
              <w:t>。</w:t>
            </w:r>
          </w:p>
        </w:tc>
      </w:tr>
      <w:tr w:rsidR="00F551EC">
        <w:trPr>
          <w:trHeight w:val="4236"/>
        </w:trPr>
        <w:tc>
          <w:tcPr>
            <w:tcW w:w="429" w:type="pct"/>
            <w:tcBorders>
              <w:bottom w:val="single" w:sz="4" w:space="0" w:color="auto"/>
            </w:tcBorders>
            <w:vAlign w:val="center"/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业务条件（三）情况</w:t>
            </w:r>
          </w:p>
        </w:tc>
        <w:tc>
          <w:tcPr>
            <w:tcW w:w="4570" w:type="pct"/>
            <w:tcBorders>
              <w:bottom w:val="single" w:sz="4" w:space="0" w:color="auto"/>
            </w:tcBorders>
            <w:vAlign w:val="center"/>
          </w:tcPr>
          <w:p w:rsidR="00F551EC" w:rsidRDefault="00C61AAE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1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kern w:val="1"/>
                <w:szCs w:val="21"/>
              </w:rPr>
              <w:t>本人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在从事辅导员工作期间未出现过责任事故。能在心理健康教育、职业规划、就业创业指导等方面给予学生正确指导。在思想政治教育工作中开拓创新，能够针对新时期学生思想政治教育工作的新特点、新形势，及时提出新的工作思路、工作方法，并取得较大的成效，师生认可度高。自身工作经验丰富，经验做法上能够得到学院领导认可和上级主管部门肯定。</w:t>
            </w:r>
          </w:p>
        </w:tc>
      </w:tr>
      <w:tr w:rsidR="00F551EC">
        <w:trPr>
          <w:trHeight w:val="1986"/>
        </w:trPr>
        <w:tc>
          <w:tcPr>
            <w:tcW w:w="429" w:type="pct"/>
            <w:tcBorders>
              <w:top w:val="single" w:sz="4" w:space="0" w:color="auto"/>
            </w:tcBorders>
            <w:vAlign w:val="center"/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学生处审核情况</w:t>
            </w:r>
          </w:p>
        </w:tc>
        <w:tc>
          <w:tcPr>
            <w:tcW w:w="4570" w:type="pct"/>
            <w:tcBorders>
              <w:top w:val="single" w:sz="4" w:space="0" w:color="auto"/>
            </w:tcBorders>
          </w:tcPr>
          <w:p w:rsidR="00F551EC" w:rsidRDefault="00F551EC"/>
          <w:p w:rsidR="00F551EC" w:rsidRDefault="00F551EC"/>
          <w:p w:rsidR="00F551EC" w:rsidRDefault="00F551EC"/>
          <w:p w:rsidR="00F551EC" w:rsidRDefault="00F551EC"/>
          <w:p w:rsidR="00F551EC" w:rsidRDefault="00F551EC"/>
          <w:p w:rsidR="00F551EC" w:rsidRDefault="00C61AAE">
            <w:r>
              <w:rPr>
                <w:rFonts w:hint="eastAsia"/>
              </w:rPr>
              <w:t>学生工作处负责人签名：</w:t>
            </w: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日期：</w:t>
            </w:r>
          </w:p>
        </w:tc>
      </w:tr>
    </w:tbl>
    <w:p w:rsidR="00F551EC" w:rsidRDefault="00F551EC"/>
    <w:p w:rsidR="00F551EC" w:rsidRDefault="00C61AAE">
      <w:pPr>
        <w:widowControl/>
        <w:jc w:val="left"/>
      </w:pPr>
      <w:r>
        <w:br w:type="page"/>
      </w:r>
    </w:p>
    <w:p w:rsidR="00F551EC" w:rsidRDefault="00F551EC"/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708"/>
        <w:gridCol w:w="3119"/>
        <w:gridCol w:w="2126"/>
        <w:gridCol w:w="709"/>
        <w:gridCol w:w="709"/>
        <w:gridCol w:w="850"/>
      </w:tblGrid>
      <w:tr w:rsidR="00F551EC">
        <w:trPr>
          <w:trHeight w:val="415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业务条件（四）</w:t>
            </w:r>
            <w:r>
              <w:rPr>
                <w:rFonts w:ascii="仿宋_GB2312" w:eastAsia="仿宋_GB2312"/>
                <w:szCs w:val="21"/>
              </w:rPr>
              <w:fldChar w:fldCharType="begin"/>
            </w:r>
            <w:r>
              <w:rPr>
                <w:rFonts w:ascii="仿宋_GB2312" w:eastAsia="仿宋_GB2312"/>
                <w:szCs w:val="21"/>
              </w:rPr>
              <w:instrText xml:space="preserve"> </w:instrText>
            </w:r>
            <w:r>
              <w:rPr>
                <w:rFonts w:ascii="仿宋_GB2312" w:eastAsia="仿宋_GB2312" w:hint="eastAsia"/>
                <w:szCs w:val="21"/>
              </w:rPr>
              <w:instrText>= 1 \* GB3</w:instrText>
            </w:r>
            <w:r>
              <w:rPr>
                <w:rFonts w:ascii="仿宋_GB2312" w:eastAsia="仿宋_GB2312"/>
                <w:szCs w:val="21"/>
              </w:rPr>
              <w:instrText xml:space="preserve"> </w:instrText>
            </w:r>
            <w:r>
              <w:rPr>
                <w:rFonts w:ascii="仿宋_GB2312" w:eastAsia="仿宋_GB2312"/>
                <w:szCs w:val="21"/>
              </w:rPr>
              <w:fldChar w:fldCharType="separate"/>
            </w:r>
            <w:r>
              <w:rPr>
                <w:rFonts w:ascii="仿宋_GB2312" w:eastAsia="仿宋_GB2312" w:hint="eastAsia"/>
                <w:szCs w:val="21"/>
              </w:rPr>
              <w:t>①</w:t>
            </w:r>
            <w:r>
              <w:rPr>
                <w:rFonts w:ascii="仿宋_GB2312" w:eastAsia="仿宋_GB2312"/>
                <w:szCs w:val="21"/>
              </w:rPr>
              <w:fldChar w:fldCharType="end"/>
            </w:r>
            <w:r>
              <w:rPr>
                <w:rFonts w:ascii="仿宋_GB2312" w:eastAsia="仿宋_GB2312" w:hint="eastAsia"/>
                <w:b/>
                <w:szCs w:val="21"/>
              </w:rPr>
              <w:t>任现职以来的教学业绩情况</w:t>
            </w:r>
          </w:p>
        </w:tc>
      </w:tr>
      <w:tr w:rsidR="00F551EC">
        <w:trPr>
          <w:trHeight w:val="20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业务条件（四）</w:t>
            </w:r>
          </w:p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（列出本人符合的条款）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必备条件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300" w:lineRule="exac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fldChar w:fldCharType="begin"/>
            </w:r>
            <w:r>
              <w:rPr>
                <w:rFonts w:ascii="仿宋_GB2312" w:eastAsia="仿宋_GB2312"/>
                <w:szCs w:val="21"/>
              </w:rPr>
              <w:instrText xml:space="preserve"> </w:instrText>
            </w:r>
            <w:r>
              <w:rPr>
                <w:rFonts w:ascii="仿宋_GB2312" w:eastAsia="仿宋_GB2312" w:hint="eastAsia"/>
                <w:szCs w:val="21"/>
              </w:rPr>
              <w:instrText>= 1 \* GB3</w:instrText>
            </w:r>
            <w:r>
              <w:rPr>
                <w:rFonts w:ascii="仿宋_GB2312" w:eastAsia="仿宋_GB2312"/>
                <w:szCs w:val="21"/>
              </w:rPr>
              <w:instrText xml:space="preserve"> </w:instrText>
            </w:r>
            <w:r>
              <w:rPr>
                <w:rFonts w:ascii="仿宋_GB2312" w:eastAsia="仿宋_GB2312"/>
                <w:szCs w:val="21"/>
              </w:rPr>
              <w:fldChar w:fldCharType="separate"/>
            </w:r>
            <w:r>
              <w:rPr>
                <w:rFonts w:ascii="仿宋_GB2312" w:eastAsia="仿宋_GB2312" w:hint="eastAsia"/>
                <w:szCs w:val="21"/>
              </w:rPr>
              <w:t>①</w:t>
            </w:r>
            <w:r>
              <w:rPr>
                <w:rFonts w:ascii="仿宋_GB2312" w:eastAsia="仿宋_GB2312"/>
                <w:szCs w:val="21"/>
              </w:rPr>
              <w:fldChar w:fldCharType="end"/>
            </w:r>
            <w:r>
              <w:rPr>
                <w:rFonts w:ascii="仿宋_GB2312" w:eastAsia="仿宋_GB2312" w:hint="eastAsia"/>
                <w:szCs w:val="21"/>
              </w:rPr>
              <w:t>任现职以来，承担全日期本科生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  <w:u w:val="single"/>
              </w:rPr>
              <w:t>3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门课程的讲授，其中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  <w:u w:val="single"/>
              </w:rPr>
              <w:t>3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门为必修课；总计课堂教学授课时数为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  <w:u w:val="single"/>
              </w:rPr>
              <w:t>370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学时，年平均课堂授课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  <w:u w:val="single"/>
              </w:rPr>
              <w:t>74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学时，课堂教学质量测评“优秀”的次数达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  <w:u w:val="single"/>
              </w:rPr>
              <w:t>100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%</w:t>
            </w:r>
            <w:r>
              <w:rPr>
                <w:rFonts w:ascii="仿宋_GB2312" w:eastAsia="仿宋_GB2312" w:hint="eastAsia"/>
                <w:szCs w:val="21"/>
              </w:rPr>
              <w:t>。</w:t>
            </w: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本次晋升专业技术资格的课程评估成绩为</w:t>
            </w: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B</w:t>
            </w: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档次</w:t>
            </w: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。</w:t>
            </w:r>
          </w:p>
          <w:p w:rsidR="00F551EC" w:rsidRDefault="00C61AAE">
            <w:pPr>
              <w:spacing w:line="300" w:lineRule="exac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instrText>= 2 \* GB3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②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end"/>
            </w:r>
          </w:p>
          <w:p w:rsidR="00F551EC" w:rsidRDefault="00F551EC">
            <w:pPr>
              <w:spacing w:line="300" w:lineRule="exac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F551EC" w:rsidRDefault="00F551EC">
            <w:pPr>
              <w:spacing w:line="300" w:lineRule="exac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F551EC" w:rsidRDefault="00F551EC">
            <w:pPr>
              <w:spacing w:line="300" w:lineRule="exac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F551EC">
        <w:trPr>
          <w:trHeight w:val="345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业务条件（四）</w:t>
            </w:r>
            <w:r>
              <w:rPr>
                <w:rFonts w:ascii="仿宋_GB2312" w:eastAsia="仿宋_GB2312"/>
                <w:szCs w:val="21"/>
              </w:rPr>
              <w:fldChar w:fldCharType="begin"/>
            </w:r>
            <w:r>
              <w:rPr>
                <w:rFonts w:ascii="仿宋_GB2312" w:eastAsia="仿宋_GB2312"/>
                <w:szCs w:val="21"/>
              </w:rPr>
              <w:instrText xml:space="preserve"> </w:instrText>
            </w:r>
            <w:r>
              <w:rPr>
                <w:rFonts w:ascii="仿宋_GB2312" w:eastAsia="仿宋_GB2312" w:hint="eastAsia"/>
                <w:szCs w:val="21"/>
              </w:rPr>
              <w:instrText>= 1 \* GB3</w:instrText>
            </w:r>
            <w:r>
              <w:rPr>
                <w:rFonts w:ascii="仿宋_GB2312" w:eastAsia="仿宋_GB2312"/>
                <w:szCs w:val="21"/>
              </w:rPr>
              <w:instrText xml:space="preserve"> </w:instrText>
            </w:r>
            <w:r>
              <w:rPr>
                <w:rFonts w:ascii="仿宋_GB2312" w:eastAsia="仿宋_GB2312"/>
                <w:szCs w:val="21"/>
              </w:rPr>
              <w:fldChar w:fldCharType="separate"/>
            </w:r>
            <w:r>
              <w:rPr>
                <w:rFonts w:ascii="仿宋_GB2312" w:eastAsia="仿宋_GB2312" w:hint="eastAsia"/>
                <w:szCs w:val="21"/>
              </w:rPr>
              <w:t>①</w:t>
            </w:r>
            <w:r>
              <w:rPr>
                <w:rFonts w:ascii="仿宋_GB2312" w:eastAsia="仿宋_GB2312"/>
                <w:szCs w:val="21"/>
              </w:rPr>
              <w:fldChar w:fldCharType="end"/>
            </w:r>
            <w:r>
              <w:rPr>
                <w:rFonts w:ascii="仿宋_GB2312" w:eastAsia="仿宋_GB2312" w:hint="eastAsia"/>
                <w:b/>
                <w:szCs w:val="21"/>
              </w:rPr>
              <w:t>任现职以来教学工作情况</w:t>
            </w:r>
          </w:p>
        </w:tc>
      </w:tr>
      <w:tr w:rsidR="00F551EC">
        <w:trPr>
          <w:trHeight w:val="56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学年、学期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课程名称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班级名称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课堂时数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评价等级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F551EC" w:rsidRDefault="00C61AA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备注</w:t>
            </w:r>
          </w:p>
        </w:tc>
      </w:tr>
      <w:tr w:rsidR="00F551EC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2017-2018</w:t>
            </w:r>
            <w:r>
              <w:rPr>
                <w:rFonts w:ascii="仿宋_GB2312" w:eastAsia="仿宋_GB2312" w:hint="eastAsia"/>
                <w:szCs w:val="21"/>
              </w:rPr>
              <w:t>（一）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思想道德修养与法律基础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2017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数</w:t>
            </w:r>
            <w:proofErr w:type="gramStart"/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物信类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2</w:t>
            </w:r>
            <w:r>
              <w:rPr>
                <w:rFonts w:ascii="Verdana" w:eastAsia="宋体" w:hAnsi="Verdana" w:cs="Verdana" w:hint="eastAsia"/>
                <w:color w:val="000000"/>
                <w:sz w:val="12"/>
                <w:szCs w:val="12"/>
                <w:shd w:val="clear" w:color="auto" w:fill="FFFFFF"/>
              </w:rPr>
              <w:t>、</w:t>
            </w:r>
            <w:r>
              <w:rPr>
                <w:rFonts w:ascii="Verdana" w:eastAsia="宋体" w:hAnsi="Verdana" w:cs="Verdana" w:hint="eastAsia"/>
                <w:color w:val="000000"/>
                <w:sz w:val="12"/>
                <w:szCs w:val="12"/>
                <w:shd w:val="clear" w:color="auto" w:fill="FFFFFF"/>
              </w:rPr>
              <w:t>3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班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240" w:lineRule="exact"/>
              <w:jc w:val="center"/>
              <w:rPr>
                <w:rFonts w:ascii="仿宋_GB2312" w:eastAsia="仿宋_GB2312"/>
                <w:spacing w:val="-24"/>
                <w:szCs w:val="21"/>
              </w:rPr>
            </w:pPr>
            <w:r>
              <w:rPr>
                <w:rFonts w:ascii="仿宋_GB2312" w:eastAsia="仿宋_GB2312" w:hint="eastAsia"/>
                <w:spacing w:val="-24"/>
                <w:szCs w:val="21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F551E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551EC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2018-2019</w:t>
            </w:r>
            <w:r>
              <w:rPr>
                <w:rFonts w:ascii="仿宋_GB2312" w:eastAsia="仿宋_GB2312" w:hint="eastAsia"/>
                <w:szCs w:val="21"/>
              </w:rPr>
              <w:t>（一）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思想道德修养与法律基础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2018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数</w:t>
            </w:r>
            <w:proofErr w:type="gramStart"/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物信类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1</w:t>
            </w:r>
            <w:r>
              <w:rPr>
                <w:rFonts w:ascii="Verdana" w:eastAsia="宋体" w:hAnsi="Verdana" w:cs="Verdana" w:hint="eastAsia"/>
                <w:color w:val="000000"/>
                <w:sz w:val="12"/>
                <w:szCs w:val="12"/>
                <w:shd w:val="clear" w:color="auto" w:fill="FFFFFF"/>
              </w:rPr>
              <w:t>、</w:t>
            </w:r>
            <w:r>
              <w:rPr>
                <w:rFonts w:ascii="Verdana" w:eastAsia="宋体" w:hAnsi="Verdana" w:cs="Verdana" w:hint="eastAsia"/>
                <w:color w:val="000000"/>
                <w:sz w:val="12"/>
                <w:szCs w:val="12"/>
                <w:shd w:val="clear" w:color="auto" w:fill="FFFFFF"/>
              </w:rPr>
              <w:t>2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班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F551E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551EC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2018-2019</w:t>
            </w:r>
            <w:r>
              <w:rPr>
                <w:rFonts w:ascii="仿宋_GB2312" w:eastAsia="仿宋_GB2312" w:hint="eastAsia"/>
                <w:szCs w:val="21"/>
              </w:rPr>
              <w:t>（一）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形势与政策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2017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物理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1</w:t>
            </w:r>
            <w:r>
              <w:rPr>
                <w:rFonts w:ascii="Verdana" w:eastAsia="宋体" w:hAnsi="Verdana" w:cs="Verdana" w:hint="eastAsia"/>
                <w:color w:val="000000"/>
                <w:sz w:val="12"/>
                <w:szCs w:val="12"/>
                <w:shd w:val="clear" w:color="auto" w:fill="FFFFFF"/>
              </w:rPr>
              <w:t>、</w:t>
            </w:r>
            <w:r>
              <w:rPr>
                <w:rFonts w:ascii="Verdana" w:eastAsia="宋体" w:hAnsi="Verdana" w:cs="Verdana" w:hint="eastAsia"/>
                <w:color w:val="000000"/>
                <w:sz w:val="12"/>
                <w:szCs w:val="12"/>
                <w:shd w:val="clear" w:color="auto" w:fill="FFFFFF"/>
              </w:rPr>
              <w:t>2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F551E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551EC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2018-2019</w:t>
            </w:r>
            <w:r>
              <w:rPr>
                <w:rFonts w:ascii="仿宋_GB2312" w:eastAsia="仿宋_GB2312" w:hint="eastAsia"/>
                <w:szCs w:val="21"/>
              </w:rPr>
              <w:t>（一）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安全教育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2018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数</w:t>
            </w:r>
            <w:proofErr w:type="gramStart"/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物信类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10</w:t>
            </w:r>
            <w:r>
              <w:rPr>
                <w:rFonts w:ascii="Verdana" w:eastAsia="宋体" w:hAnsi="Verdana" w:cs="Verdana" w:hint="eastAsia"/>
                <w:color w:val="000000"/>
                <w:sz w:val="12"/>
                <w:szCs w:val="12"/>
                <w:shd w:val="clear" w:color="auto" w:fill="FFFFFF"/>
              </w:rPr>
              <w:t>、</w:t>
            </w:r>
            <w:r>
              <w:rPr>
                <w:rFonts w:ascii="Verdana" w:eastAsia="宋体" w:hAnsi="Verdana" w:cs="Verdana" w:hint="eastAsia"/>
                <w:color w:val="000000"/>
                <w:sz w:val="12"/>
                <w:szCs w:val="12"/>
                <w:shd w:val="clear" w:color="auto" w:fill="FFFFFF"/>
              </w:rPr>
              <w:t>11</w:t>
            </w:r>
            <w:r>
              <w:rPr>
                <w:rFonts w:ascii="Verdana" w:eastAsia="宋体" w:hAnsi="Verdana" w:cs="Verdana" w:hint="eastAsia"/>
                <w:color w:val="000000"/>
                <w:sz w:val="12"/>
                <w:szCs w:val="12"/>
                <w:shd w:val="clear" w:color="auto" w:fill="FFFFFF"/>
              </w:rPr>
              <w:t>、</w:t>
            </w:r>
            <w:r>
              <w:rPr>
                <w:rFonts w:ascii="Verdana" w:eastAsia="宋体" w:hAnsi="Verdana" w:cs="Verdana" w:hint="eastAsia"/>
                <w:color w:val="000000"/>
                <w:sz w:val="12"/>
                <w:szCs w:val="12"/>
                <w:shd w:val="clear" w:color="auto" w:fill="FFFFFF"/>
              </w:rPr>
              <w:t>17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班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F551E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551EC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2018-2019</w:t>
            </w:r>
            <w:r>
              <w:rPr>
                <w:rFonts w:ascii="仿宋_GB2312" w:eastAsia="仿宋_GB2312" w:hint="eastAsia"/>
                <w:szCs w:val="21"/>
              </w:rPr>
              <w:t>（二）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形势与政策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2017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电子信息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1</w:t>
            </w:r>
            <w:r>
              <w:rPr>
                <w:rFonts w:ascii="Verdana" w:eastAsia="宋体" w:hAnsi="Verdana" w:cs="Verdana" w:hint="eastAsia"/>
                <w:color w:val="000000"/>
                <w:sz w:val="12"/>
                <w:szCs w:val="12"/>
                <w:shd w:val="clear" w:color="auto" w:fill="FFFFFF"/>
              </w:rPr>
              <w:t>、</w:t>
            </w:r>
            <w:r>
              <w:rPr>
                <w:rFonts w:ascii="Verdana" w:eastAsia="宋体" w:hAnsi="Verdana" w:cs="Verdana" w:hint="eastAsia"/>
                <w:color w:val="000000"/>
                <w:sz w:val="12"/>
                <w:szCs w:val="12"/>
                <w:shd w:val="clear" w:color="auto" w:fill="FFFFFF"/>
              </w:rPr>
              <w:t>2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班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,2018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数</w:t>
            </w:r>
            <w:proofErr w:type="gramStart"/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物信类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11</w:t>
            </w:r>
            <w:r>
              <w:rPr>
                <w:rFonts w:ascii="Verdana" w:eastAsia="宋体" w:hAnsi="Verdana" w:cs="Verdana" w:hint="eastAsia"/>
                <w:color w:val="000000"/>
                <w:sz w:val="12"/>
                <w:szCs w:val="12"/>
                <w:shd w:val="clear" w:color="auto" w:fill="FFFFFF"/>
              </w:rPr>
              <w:t>、</w:t>
            </w:r>
            <w:r>
              <w:rPr>
                <w:rFonts w:ascii="Verdana" w:eastAsia="宋体" w:hAnsi="Verdana" w:cs="Verdana" w:hint="eastAsia"/>
                <w:color w:val="000000"/>
                <w:sz w:val="12"/>
                <w:szCs w:val="12"/>
                <w:shd w:val="clear" w:color="auto" w:fill="FFFFFF"/>
              </w:rPr>
              <w:t>17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班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F551E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551EC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2019-2020</w:t>
            </w:r>
            <w:r>
              <w:rPr>
                <w:rFonts w:ascii="仿宋_GB2312" w:eastAsia="仿宋_GB2312" w:hint="eastAsia"/>
                <w:szCs w:val="21"/>
              </w:rPr>
              <w:t>（一）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思想道德修养与法律基础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2019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数</w:t>
            </w:r>
            <w:proofErr w:type="gramStart"/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物信类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10</w:t>
            </w:r>
            <w:r>
              <w:rPr>
                <w:rFonts w:ascii="Verdana" w:eastAsia="宋体" w:hAnsi="Verdana" w:cs="Verdana" w:hint="eastAsia"/>
                <w:color w:val="000000"/>
                <w:sz w:val="12"/>
                <w:szCs w:val="12"/>
                <w:shd w:val="clear" w:color="auto" w:fill="FFFFFF"/>
              </w:rPr>
              <w:t>、</w:t>
            </w:r>
            <w:r>
              <w:rPr>
                <w:rFonts w:ascii="Verdana" w:eastAsia="宋体" w:hAnsi="Verdana" w:cs="Verdana" w:hint="eastAsia"/>
                <w:color w:val="000000"/>
                <w:sz w:val="12"/>
                <w:szCs w:val="12"/>
                <w:shd w:val="clear" w:color="auto" w:fill="FFFFFF"/>
              </w:rPr>
              <w:t>11</w:t>
            </w:r>
            <w:r>
              <w:rPr>
                <w:rFonts w:ascii="Verdana" w:eastAsia="宋体" w:hAnsi="Verdana" w:cs="Verdana" w:hint="eastAsia"/>
                <w:color w:val="000000"/>
                <w:sz w:val="12"/>
                <w:szCs w:val="12"/>
                <w:shd w:val="clear" w:color="auto" w:fill="FFFFFF"/>
              </w:rPr>
              <w:t>、</w:t>
            </w:r>
            <w:r>
              <w:rPr>
                <w:rFonts w:ascii="Verdana" w:eastAsia="宋体" w:hAnsi="Verdana" w:cs="Verdana" w:hint="eastAsia"/>
                <w:color w:val="000000"/>
                <w:sz w:val="12"/>
                <w:szCs w:val="12"/>
                <w:shd w:val="clear" w:color="auto" w:fill="FFFFFF"/>
              </w:rPr>
              <w:t>12</w:t>
            </w:r>
            <w:r>
              <w:rPr>
                <w:rFonts w:ascii="Verdana" w:eastAsia="宋体" w:hAnsi="Verdana" w:cs="Verdana" w:hint="eastAsia"/>
                <w:color w:val="000000"/>
                <w:sz w:val="12"/>
                <w:szCs w:val="12"/>
                <w:shd w:val="clear" w:color="auto" w:fill="FFFFFF"/>
              </w:rPr>
              <w:t>、</w:t>
            </w:r>
            <w:r>
              <w:rPr>
                <w:rFonts w:ascii="Verdana" w:eastAsia="宋体" w:hAnsi="Verdana" w:cs="Verdana" w:hint="eastAsia"/>
                <w:color w:val="000000"/>
                <w:sz w:val="12"/>
                <w:szCs w:val="12"/>
                <w:shd w:val="clear" w:color="auto" w:fill="FFFFFF"/>
              </w:rPr>
              <w:t>13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班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F551E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551EC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2019-2020</w:t>
            </w:r>
            <w:r>
              <w:rPr>
                <w:rFonts w:ascii="仿宋_GB2312" w:eastAsia="仿宋_GB2312" w:hint="eastAsia"/>
                <w:szCs w:val="21"/>
              </w:rPr>
              <w:t>（一）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大学公共安全教育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2019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数</w:t>
            </w:r>
            <w:proofErr w:type="gramStart"/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物信类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10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班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F551E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551EC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2020-2021</w:t>
            </w:r>
            <w:r>
              <w:rPr>
                <w:rFonts w:ascii="仿宋_GB2312" w:eastAsia="仿宋_GB2312" w:hint="eastAsia"/>
                <w:szCs w:val="21"/>
              </w:rPr>
              <w:t>（一）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思想道德修养与法律基础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2020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数</w:t>
            </w:r>
            <w:proofErr w:type="gramStart"/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物信类</w:t>
            </w:r>
            <w:r>
              <w:rPr>
                <w:rFonts w:ascii="Verdana" w:eastAsia="宋体" w:hAnsi="Verdana" w:cs="Verdana" w:hint="eastAsia"/>
                <w:color w:val="000000"/>
                <w:sz w:val="12"/>
                <w:szCs w:val="12"/>
                <w:shd w:val="clear" w:color="auto" w:fill="FFFFFF"/>
              </w:rPr>
              <w:t>9</w:t>
            </w:r>
            <w:r>
              <w:rPr>
                <w:rFonts w:ascii="Verdana" w:eastAsia="宋体" w:hAnsi="Verdana" w:cs="Verdana" w:hint="eastAsia"/>
                <w:color w:val="000000"/>
                <w:sz w:val="12"/>
                <w:szCs w:val="12"/>
                <w:shd w:val="clear" w:color="auto" w:fill="FFFFFF"/>
              </w:rPr>
              <w:t>、</w:t>
            </w:r>
            <w:r>
              <w:rPr>
                <w:rFonts w:ascii="Verdana" w:eastAsia="宋体" w:hAnsi="Verdana" w:cs="Verdana" w:hint="eastAsia"/>
                <w:color w:val="000000"/>
                <w:sz w:val="12"/>
                <w:szCs w:val="12"/>
                <w:shd w:val="clear" w:color="auto" w:fill="FFFFFF"/>
              </w:rPr>
              <w:t>10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班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F551E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551EC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2020-2021</w:t>
            </w:r>
            <w:r>
              <w:rPr>
                <w:rFonts w:ascii="仿宋_GB2312" w:eastAsia="仿宋_GB2312" w:hint="eastAsia"/>
                <w:szCs w:val="21"/>
              </w:rPr>
              <w:t>（一）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形势与政策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2018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电子信息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1</w:t>
            </w:r>
            <w:r>
              <w:rPr>
                <w:rFonts w:ascii="Verdana" w:eastAsia="宋体" w:hAnsi="Verdana" w:cs="Verdana" w:hint="eastAsia"/>
                <w:color w:val="000000"/>
                <w:sz w:val="12"/>
                <w:szCs w:val="12"/>
                <w:shd w:val="clear" w:color="auto" w:fill="FFFFFF"/>
              </w:rPr>
              <w:t>、</w:t>
            </w:r>
            <w:r>
              <w:rPr>
                <w:rFonts w:ascii="Verdana" w:eastAsia="宋体" w:hAnsi="Verdana" w:cs="Verdana" w:hint="eastAsia"/>
                <w:color w:val="000000"/>
                <w:sz w:val="12"/>
                <w:szCs w:val="12"/>
                <w:shd w:val="clear" w:color="auto" w:fill="FFFFFF"/>
              </w:rPr>
              <w:t>2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班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,2018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光电信息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F551E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551EC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2021-2022</w:t>
            </w:r>
            <w:r>
              <w:rPr>
                <w:rFonts w:ascii="仿宋_GB2312" w:eastAsia="仿宋_GB2312" w:hint="eastAsia"/>
                <w:szCs w:val="21"/>
              </w:rPr>
              <w:t>（一）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思想道德与法治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240" w:lineRule="exact"/>
              <w:jc w:val="left"/>
              <w:rPr>
                <w:rFonts w:ascii="仿宋_GB2312" w:eastAsia="宋体"/>
                <w:szCs w:val="21"/>
              </w:rPr>
            </w:pP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2021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数</w:t>
            </w:r>
            <w:proofErr w:type="gramStart"/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物信类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6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班</w:t>
            </w:r>
            <w:proofErr w:type="gramEnd"/>
            <w:r>
              <w:rPr>
                <w:rFonts w:ascii="Verdana" w:eastAsia="宋体" w:hAnsi="Verdana" w:cs="Verdana" w:hint="eastAsia"/>
                <w:color w:val="000000"/>
                <w:sz w:val="12"/>
                <w:szCs w:val="12"/>
                <w:shd w:val="clear" w:color="auto" w:fill="FFFFFF"/>
              </w:rPr>
              <w:t>、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2021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文史类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10</w:t>
            </w:r>
            <w:r>
              <w:rPr>
                <w:rFonts w:ascii="Verdana" w:eastAsia="宋体" w:hAnsi="Verdana" w:cs="Verdana"/>
                <w:color w:val="000000"/>
                <w:sz w:val="12"/>
                <w:szCs w:val="12"/>
                <w:shd w:val="clear" w:color="auto" w:fill="FFFFFF"/>
              </w:rPr>
              <w:t>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F551E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551EC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F551E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F551E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F551E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F551E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F551E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tbl>
      <w:tblPr>
        <w:tblStyle w:val="a6"/>
        <w:tblW w:w="9781" w:type="dxa"/>
        <w:tblInd w:w="108" w:type="dxa"/>
        <w:tblLook w:val="04A0" w:firstRow="1" w:lastRow="0" w:firstColumn="1" w:lastColumn="0" w:noHBand="0" w:noVBand="1"/>
      </w:tblPr>
      <w:tblGrid>
        <w:gridCol w:w="1560"/>
        <w:gridCol w:w="8221"/>
      </w:tblGrid>
      <w:tr w:rsidR="00F551EC">
        <w:trPr>
          <w:trHeight w:val="728"/>
        </w:trPr>
        <w:tc>
          <w:tcPr>
            <w:tcW w:w="1560" w:type="dxa"/>
            <w:vAlign w:val="center"/>
          </w:tcPr>
          <w:p w:rsidR="00F551EC" w:rsidRDefault="00C61AAE">
            <w:pPr>
              <w:spacing w:line="300" w:lineRule="exact"/>
              <w:jc w:val="center"/>
            </w:pPr>
            <w:r>
              <w:rPr>
                <w:rFonts w:ascii="仿宋_GB2312" w:eastAsia="仿宋_GB2312" w:hint="eastAsia"/>
                <w:b/>
                <w:szCs w:val="21"/>
              </w:rPr>
              <w:t>业务条件（四）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instrText>= 2 \* GB3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②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end"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情况</w:t>
            </w:r>
          </w:p>
        </w:tc>
        <w:tc>
          <w:tcPr>
            <w:tcW w:w="8221" w:type="dxa"/>
          </w:tcPr>
          <w:p w:rsidR="00F551EC" w:rsidRDefault="00F551EC"/>
          <w:p w:rsidR="00F551EC" w:rsidRDefault="00C61AAE">
            <w:r>
              <w:rPr>
                <w:rFonts w:hint="eastAsia"/>
              </w:rPr>
              <w:t>作为指导老师，培养学生在海南省大学生电子设计竞赛中荣获本科组三等奖</w:t>
            </w:r>
          </w:p>
          <w:p w:rsidR="00F551EC" w:rsidRDefault="00F551EC"/>
        </w:tc>
      </w:tr>
      <w:tr w:rsidR="00F551EC">
        <w:tc>
          <w:tcPr>
            <w:tcW w:w="1560" w:type="dxa"/>
            <w:vAlign w:val="center"/>
          </w:tcPr>
          <w:p w:rsidR="00F551EC" w:rsidRDefault="00C61AAE">
            <w:pPr>
              <w:spacing w:line="300" w:lineRule="exact"/>
              <w:jc w:val="center"/>
            </w:pPr>
            <w:r>
              <w:rPr>
                <w:rFonts w:ascii="仿宋_GB2312" w:eastAsia="仿宋_GB2312" w:hint="eastAsia"/>
                <w:b/>
                <w:szCs w:val="21"/>
              </w:rPr>
              <w:t>业务条件（四）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instrText>= 3 \* GB3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③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end"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情况</w:t>
            </w:r>
          </w:p>
        </w:tc>
        <w:tc>
          <w:tcPr>
            <w:tcW w:w="8221" w:type="dxa"/>
          </w:tcPr>
          <w:p w:rsidR="00F551EC" w:rsidRDefault="00F551EC"/>
          <w:p w:rsidR="00F551EC" w:rsidRDefault="00F551EC"/>
          <w:p w:rsidR="00F551EC" w:rsidRDefault="00F551EC"/>
        </w:tc>
      </w:tr>
      <w:tr w:rsidR="00F551EC">
        <w:tc>
          <w:tcPr>
            <w:tcW w:w="1560" w:type="dxa"/>
            <w:vAlign w:val="center"/>
          </w:tcPr>
          <w:p w:rsidR="00F551EC" w:rsidRDefault="00C61AAE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业务条件（四）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instrText>= 4 \* GB3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④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end"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情况</w:t>
            </w:r>
          </w:p>
        </w:tc>
        <w:tc>
          <w:tcPr>
            <w:tcW w:w="8221" w:type="dxa"/>
          </w:tcPr>
          <w:p w:rsidR="00F551EC" w:rsidRDefault="00F551EC"/>
        </w:tc>
      </w:tr>
      <w:tr w:rsidR="00F551EC">
        <w:tc>
          <w:tcPr>
            <w:tcW w:w="1560" w:type="dxa"/>
            <w:vAlign w:val="center"/>
          </w:tcPr>
          <w:p w:rsidR="00F551EC" w:rsidRDefault="00C61AAE">
            <w:pPr>
              <w:jc w:val="center"/>
            </w:pPr>
            <w:r>
              <w:rPr>
                <w:rFonts w:ascii="仿宋_GB2312" w:eastAsia="仿宋_GB2312" w:hint="eastAsia"/>
                <w:b/>
                <w:szCs w:val="21"/>
              </w:rPr>
              <w:t>业务条件（四）</w:t>
            </w:r>
            <w:r>
              <w:rPr>
                <w:rFonts w:ascii="仿宋_GB2312" w:eastAsia="仿宋_GB2312"/>
                <w:b/>
                <w:szCs w:val="21"/>
              </w:rPr>
              <w:fldChar w:fldCharType="begin"/>
            </w:r>
            <w:r>
              <w:rPr>
                <w:rFonts w:ascii="仿宋_GB2312" w:eastAsia="仿宋_GB2312"/>
                <w:b/>
                <w:szCs w:val="21"/>
              </w:rPr>
              <w:instrText xml:space="preserve"> </w:instrText>
            </w:r>
            <w:r>
              <w:rPr>
                <w:rFonts w:ascii="仿宋_GB2312" w:eastAsia="仿宋_GB2312" w:hint="eastAsia"/>
                <w:b/>
                <w:szCs w:val="21"/>
              </w:rPr>
              <w:instrText>= 5 \* GB3</w:instrText>
            </w:r>
            <w:r>
              <w:rPr>
                <w:rFonts w:ascii="仿宋_GB2312" w:eastAsia="仿宋_GB2312"/>
                <w:b/>
                <w:szCs w:val="21"/>
              </w:rPr>
              <w:instrText xml:space="preserve"> </w:instrText>
            </w:r>
            <w:r>
              <w:rPr>
                <w:rFonts w:ascii="仿宋_GB2312" w:eastAsia="仿宋_GB2312"/>
                <w:b/>
                <w:szCs w:val="21"/>
              </w:rPr>
              <w:fldChar w:fldCharType="separate"/>
            </w:r>
            <w:r>
              <w:rPr>
                <w:rFonts w:ascii="仿宋_GB2312" w:eastAsia="仿宋_GB2312" w:hint="eastAsia"/>
                <w:b/>
                <w:szCs w:val="21"/>
              </w:rPr>
              <w:t>⑤</w:t>
            </w:r>
            <w:r>
              <w:rPr>
                <w:rFonts w:ascii="仿宋_GB2312" w:eastAsia="仿宋_GB2312"/>
                <w:b/>
                <w:szCs w:val="21"/>
              </w:rPr>
              <w:fldChar w:fldCharType="end"/>
            </w:r>
            <w:r>
              <w:rPr>
                <w:rFonts w:ascii="仿宋_GB2312" w:eastAsia="仿宋_GB2312" w:hint="eastAsia"/>
                <w:b/>
                <w:szCs w:val="21"/>
              </w:rPr>
              <w:t>情况</w:t>
            </w:r>
          </w:p>
        </w:tc>
        <w:tc>
          <w:tcPr>
            <w:tcW w:w="8221" w:type="dxa"/>
          </w:tcPr>
          <w:p w:rsidR="00F551EC" w:rsidRDefault="00F551EC"/>
          <w:p w:rsidR="00F551EC" w:rsidRDefault="00F551EC"/>
        </w:tc>
      </w:tr>
    </w:tbl>
    <w:p w:rsidR="00F551EC" w:rsidRDefault="00F551EC"/>
    <w:tbl>
      <w:tblPr>
        <w:tblStyle w:val="a6"/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1334"/>
        <w:gridCol w:w="708"/>
        <w:gridCol w:w="1542"/>
        <w:gridCol w:w="955"/>
        <w:gridCol w:w="1584"/>
        <w:gridCol w:w="722"/>
        <w:gridCol w:w="1064"/>
        <w:gridCol w:w="1296"/>
      </w:tblGrid>
      <w:tr w:rsidR="00F551EC">
        <w:trPr>
          <w:trHeight w:val="585"/>
        </w:trPr>
        <w:tc>
          <w:tcPr>
            <w:tcW w:w="9781" w:type="dxa"/>
            <w:gridSpan w:val="9"/>
            <w:vAlign w:val="center"/>
          </w:tcPr>
          <w:p w:rsidR="00F551EC" w:rsidRDefault="00C61AAE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  <w:szCs w:val="24"/>
              </w:rPr>
              <w:lastRenderedPageBreak/>
              <w:t>任现职以来的科研业绩情况</w:t>
            </w:r>
          </w:p>
        </w:tc>
      </w:tr>
      <w:tr w:rsidR="00F551EC">
        <w:trPr>
          <w:trHeight w:val="722"/>
        </w:trPr>
        <w:tc>
          <w:tcPr>
            <w:tcW w:w="1910" w:type="dxa"/>
            <w:gridSpan w:val="2"/>
            <w:vMerge w:val="restart"/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科研业绩条件</w:t>
            </w:r>
          </w:p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（列出本人符合的条款）</w:t>
            </w:r>
          </w:p>
        </w:tc>
        <w:tc>
          <w:tcPr>
            <w:tcW w:w="708" w:type="dxa"/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必备条件</w:t>
            </w:r>
          </w:p>
        </w:tc>
        <w:tc>
          <w:tcPr>
            <w:tcW w:w="7163" w:type="dxa"/>
            <w:gridSpan w:val="6"/>
            <w:tcBorders>
              <w:bottom w:val="single" w:sz="4" w:space="0" w:color="auto"/>
            </w:tcBorders>
          </w:tcPr>
          <w:p w:rsidR="00F551EC" w:rsidRDefault="00C61AA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instrText xml:space="preserve"> = 1 \* GB3 </w:instrTex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①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fldChar w:fldCharType="end"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主持省级科研项目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项</w:t>
            </w:r>
          </w:p>
          <w:p w:rsidR="00F551EC" w:rsidRDefault="00C61AAE">
            <w:pPr>
              <w:widowControl/>
              <w:jc w:val="left"/>
              <w:rPr>
                <w:rFonts w:ascii="仿宋_GB2312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instrText xml:space="preserve"> = 2 \* GB3 </w:instrTex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②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fldChar w:fldCharType="end"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在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C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类刊物发表论文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篇</w:t>
            </w:r>
          </w:p>
        </w:tc>
      </w:tr>
      <w:tr w:rsidR="00F551EC">
        <w:trPr>
          <w:trHeight w:val="1779"/>
        </w:trPr>
        <w:tc>
          <w:tcPr>
            <w:tcW w:w="1910" w:type="dxa"/>
            <w:gridSpan w:val="2"/>
            <w:vMerge/>
          </w:tcPr>
          <w:p w:rsidR="00F551EC" w:rsidRDefault="00F551EC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任选条件</w:t>
            </w:r>
          </w:p>
        </w:tc>
        <w:tc>
          <w:tcPr>
            <w:tcW w:w="716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551EC" w:rsidRDefault="00C61AA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instrText xml:space="preserve"> = 1 \* GB3 </w:instrTex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①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fldChar w:fldCharType="end"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公开出版有较高学术水平的本专业学术专著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部</w:t>
            </w:r>
          </w:p>
          <w:p w:rsidR="00F551EC" w:rsidRDefault="00C61AA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instrText xml:space="preserve"> = 2 \* GB3 </w:instrTex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②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fldChar w:fldCharType="end"/>
            </w:r>
          </w:p>
          <w:p w:rsidR="00F551EC" w:rsidRDefault="00C61AA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③</w:t>
            </w:r>
          </w:p>
          <w:p w:rsidR="00F551EC" w:rsidRDefault="00C61AA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④</w:t>
            </w:r>
          </w:p>
          <w:p w:rsidR="00F551EC" w:rsidRDefault="00F551EC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F551EC">
        <w:trPr>
          <w:trHeight w:val="573"/>
        </w:trPr>
        <w:tc>
          <w:tcPr>
            <w:tcW w:w="1910" w:type="dxa"/>
            <w:gridSpan w:val="2"/>
            <w:vMerge/>
          </w:tcPr>
          <w:p w:rsidR="00F551EC" w:rsidRDefault="00F551EC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学术讲座</w:t>
            </w:r>
          </w:p>
        </w:tc>
        <w:tc>
          <w:tcPr>
            <w:tcW w:w="7163" w:type="dxa"/>
            <w:gridSpan w:val="6"/>
            <w:tcBorders>
              <w:top w:val="single" w:sz="4" w:space="0" w:color="auto"/>
            </w:tcBorders>
            <w:vAlign w:val="center"/>
          </w:tcPr>
          <w:p w:rsidR="00F551EC" w:rsidRDefault="00C61AAE">
            <w:pPr>
              <w:widowControl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个人校内学术讲座次数（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次）</w:t>
            </w:r>
          </w:p>
        </w:tc>
      </w:tr>
      <w:tr w:rsidR="00F551EC">
        <w:trPr>
          <w:trHeight w:val="442"/>
        </w:trPr>
        <w:tc>
          <w:tcPr>
            <w:tcW w:w="9781" w:type="dxa"/>
            <w:gridSpan w:val="9"/>
            <w:vAlign w:val="center"/>
          </w:tcPr>
          <w:p w:rsidR="00F551EC" w:rsidRDefault="00C61AAE">
            <w:pPr>
              <w:jc w:val="center"/>
            </w:pPr>
            <w:r>
              <w:rPr>
                <w:rFonts w:hint="eastAsia"/>
                <w:b/>
                <w:bCs/>
              </w:rPr>
              <w:t>必备条件之</w:t>
            </w:r>
            <w:r>
              <w:rPr>
                <w:rFonts w:hint="eastAsia"/>
                <w:b/>
                <w:bCs/>
              </w:rPr>
              <w:fldChar w:fldCharType="begin"/>
            </w:r>
            <w:r>
              <w:rPr>
                <w:rFonts w:hint="eastAsia"/>
                <w:b/>
                <w:bCs/>
              </w:rPr>
              <w:instrText xml:space="preserve"> = 1 \* GB3 </w:instrText>
            </w:r>
            <w:r>
              <w:rPr>
                <w:rFonts w:hint="eastAsia"/>
                <w:b/>
                <w:bCs/>
              </w:rPr>
              <w:fldChar w:fldCharType="separate"/>
            </w:r>
            <w:r>
              <w:rPr>
                <w:rFonts w:hint="eastAsia"/>
                <w:b/>
                <w:bCs/>
              </w:rPr>
              <w:t>①</w:t>
            </w:r>
            <w:r>
              <w:rPr>
                <w:rFonts w:hint="eastAsia"/>
                <w:b/>
                <w:bCs/>
              </w:rPr>
              <w:fldChar w:fldCharType="end"/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纵向科研项目</w:t>
            </w:r>
          </w:p>
        </w:tc>
      </w:tr>
      <w:tr w:rsidR="00F551EC">
        <w:tc>
          <w:tcPr>
            <w:tcW w:w="576" w:type="dxa"/>
            <w:vAlign w:val="center"/>
          </w:tcPr>
          <w:p w:rsidR="00F551EC" w:rsidRDefault="00C61AAE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584" w:type="dxa"/>
            <w:gridSpan w:val="3"/>
            <w:vAlign w:val="center"/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955" w:type="dxa"/>
            <w:vAlign w:val="center"/>
          </w:tcPr>
          <w:p w:rsidR="00F551EC" w:rsidRDefault="00C61AAE">
            <w:r>
              <w:rPr>
                <w:rFonts w:hint="eastAsia"/>
              </w:rPr>
              <w:t>批准号</w:t>
            </w:r>
          </w:p>
        </w:tc>
        <w:tc>
          <w:tcPr>
            <w:tcW w:w="1584" w:type="dxa"/>
            <w:vAlign w:val="center"/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722" w:type="dxa"/>
            <w:vAlign w:val="center"/>
          </w:tcPr>
          <w:p w:rsidR="00F551EC" w:rsidRDefault="00C61AAE">
            <w:pPr>
              <w:rPr>
                <w:rFonts w:eastAsia="宋体"/>
              </w:rPr>
            </w:pPr>
            <w:r>
              <w:rPr>
                <w:rFonts w:hint="eastAsia"/>
              </w:rPr>
              <w:t>立项时间</w:t>
            </w:r>
          </w:p>
        </w:tc>
        <w:tc>
          <w:tcPr>
            <w:tcW w:w="1064" w:type="dxa"/>
            <w:vAlign w:val="center"/>
          </w:tcPr>
          <w:p w:rsidR="00F551EC" w:rsidRDefault="00C61AAE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立项经费（万元）</w:t>
            </w:r>
          </w:p>
        </w:tc>
        <w:tc>
          <w:tcPr>
            <w:tcW w:w="1296" w:type="dxa"/>
            <w:vAlign w:val="center"/>
          </w:tcPr>
          <w:p w:rsidR="00F551EC" w:rsidRDefault="00C61AAE">
            <w:r>
              <w:rPr>
                <w:rFonts w:hint="eastAsia"/>
              </w:rPr>
              <w:t>是否</w:t>
            </w:r>
          </w:p>
          <w:p w:rsidR="00F551EC" w:rsidRDefault="00C61AAE">
            <w:pPr>
              <w:rPr>
                <w:rFonts w:eastAsia="宋体"/>
              </w:rPr>
            </w:pPr>
            <w:r>
              <w:rPr>
                <w:rFonts w:hint="eastAsia"/>
              </w:rPr>
              <w:t>主持</w:t>
            </w:r>
          </w:p>
        </w:tc>
      </w:tr>
      <w:tr w:rsidR="00F551EC">
        <w:tc>
          <w:tcPr>
            <w:tcW w:w="576" w:type="dxa"/>
            <w:vAlign w:val="center"/>
          </w:tcPr>
          <w:p w:rsidR="00F551EC" w:rsidRDefault="00F551EC"/>
          <w:p w:rsidR="00F551EC" w:rsidRDefault="00F551EC"/>
        </w:tc>
        <w:tc>
          <w:tcPr>
            <w:tcW w:w="3584" w:type="dxa"/>
            <w:gridSpan w:val="3"/>
            <w:vAlign w:val="center"/>
          </w:tcPr>
          <w:p w:rsidR="00F551EC" w:rsidRDefault="00C61AAE">
            <w:r>
              <w:rPr>
                <w:rFonts w:hint="eastAsia"/>
              </w:rPr>
              <w:t>社会热点问题对海南高校学生民族精神的影响及应对策略研究</w:t>
            </w:r>
          </w:p>
        </w:tc>
        <w:tc>
          <w:tcPr>
            <w:tcW w:w="955" w:type="dxa"/>
            <w:vAlign w:val="center"/>
          </w:tcPr>
          <w:p w:rsidR="00F551EC" w:rsidRDefault="00C61AAE">
            <w:r>
              <w:rPr>
                <w:rFonts w:hint="eastAsia"/>
              </w:rPr>
              <w:t>Hnsz2015-16</w:t>
            </w:r>
          </w:p>
        </w:tc>
        <w:tc>
          <w:tcPr>
            <w:tcW w:w="1584" w:type="dxa"/>
            <w:vAlign w:val="center"/>
          </w:tcPr>
          <w:p w:rsidR="00F551EC" w:rsidRDefault="00C61AAE">
            <w:r>
              <w:rPr>
                <w:rFonts w:hint="eastAsia"/>
              </w:rPr>
              <w:t>海南省社科联</w:t>
            </w:r>
          </w:p>
        </w:tc>
        <w:tc>
          <w:tcPr>
            <w:tcW w:w="722" w:type="dxa"/>
            <w:vAlign w:val="center"/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年</w:t>
            </w:r>
          </w:p>
        </w:tc>
        <w:tc>
          <w:tcPr>
            <w:tcW w:w="1064" w:type="dxa"/>
            <w:vAlign w:val="center"/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96" w:type="dxa"/>
            <w:vAlign w:val="center"/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是</w:t>
            </w:r>
          </w:p>
        </w:tc>
      </w:tr>
      <w:tr w:rsidR="00F551EC">
        <w:tc>
          <w:tcPr>
            <w:tcW w:w="576" w:type="dxa"/>
            <w:vAlign w:val="center"/>
          </w:tcPr>
          <w:p w:rsidR="00F551EC" w:rsidRDefault="00F551EC"/>
        </w:tc>
        <w:tc>
          <w:tcPr>
            <w:tcW w:w="3584" w:type="dxa"/>
            <w:gridSpan w:val="3"/>
            <w:vAlign w:val="center"/>
          </w:tcPr>
          <w:p w:rsidR="00F551EC" w:rsidRDefault="00C61AAE">
            <w:r>
              <w:rPr>
                <w:rFonts w:hint="eastAsia"/>
              </w:rPr>
              <w:t>高校大学生</w:t>
            </w:r>
            <w:proofErr w:type="gramStart"/>
            <w:r>
              <w:rPr>
                <w:rFonts w:hint="eastAsia"/>
              </w:rPr>
              <w:t>微媒体</w:t>
            </w:r>
            <w:proofErr w:type="gramEnd"/>
            <w:r>
              <w:rPr>
                <w:rFonts w:hint="eastAsia"/>
              </w:rPr>
              <w:t>舆情的引导对策研究</w:t>
            </w:r>
          </w:p>
        </w:tc>
        <w:tc>
          <w:tcPr>
            <w:tcW w:w="955" w:type="dxa"/>
            <w:vAlign w:val="center"/>
          </w:tcPr>
          <w:p w:rsidR="00F551EC" w:rsidRDefault="00C61AAE">
            <w:r>
              <w:rPr>
                <w:rFonts w:hint="eastAsia"/>
              </w:rPr>
              <w:t>Hnsz2015-13</w:t>
            </w:r>
          </w:p>
        </w:tc>
        <w:tc>
          <w:tcPr>
            <w:tcW w:w="1584" w:type="dxa"/>
            <w:vAlign w:val="center"/>
          </w:tcPr>
          <w:p w:rsidR="00F551EC" w:rsidRDefault="00C61AAE">
            <w:r>
              <w:rPr>
                <w:rFonts w:hint="eastAsia"/>
              </w:rPr>
              <w:t>海南省社科联</w:t>
            </w:r>
          </w:p>
        </w:tc>
        <w:tc>
          <w:tcPr>
            <w:tcW w:w="722" w:type="dxa"/>
            <w:vAlign w:val="center"/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年</w:t>
            </w:r>
          </w:p>
        </w:tc>
        <w:tc>
          <w:tcPr>
            <w:tcW w:w="1064" w:type="dxa"/>
            <w:vAlign w:val="center"/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96" w:type="dxa"/>
            <w:vAlign w:val="center"/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否</w:t>
            </w:r>
          </w:p>
        </w:tc>
      </w:tr>
      <w:tr w:rsidR="00F551EC">
        <w:tc>
          <w:tcPr>
            <w:tcW w:w="576" w:type="dxa"/>
            <w:vAlign w:val="center"/>
          </w:tcPr>
          <w:p w:rsidR="00F551EC" w:rsidRDefault="00F551EC"/>
        </w:tc>
        <w:tc>
          <w:tcPr>
            <w:tcW w:w="3584" w:type="dxa"/>
            <w:gridSpan w:val="3"/>
            <w:vAlign w:val="center"/>
          </w:tcPr>
          <w:p w:rsidR="00F551EC" w:rsidRDefault="00F551EC"/>
        </w:tc>
        <w:tc>
          <w:tcPr>
            <w:tcW w:w="955" w:type="dxa"/>
            <w:vAlign w:val="center"/>
          </w:tcPr>
          <w:p w:rsidR="00F551EC" w:rsidRDefault="00F551EC"/>
        </w:tc>
        <w:tc>
          <w:tcPr>
            <w:tcW w:w="1584" w:type="dxa"/>
            <w:vAlign w:val="center"/>
          </w:tcPr>
          <w:p w:rsidR="00F551EC" w:rsidRDefault="00F551EC"/>
        </w:tc>
        <w:tc>
          <w:tcPr>
            <w:tcW w:w="722" w:type="dxa"/>
            <w:vAlign w:val="center"/>
          </w:tcPr>
          <w:p w:rsidR="00F551EC" w:rsidRDefault="00F551EC"/>
        </w:tc>
        <w:tc>
          <w:tcPr>
            <w:tcW w:w="1064" w:type="dxa"/>
            <w:vAlign w:val="center"/>
          </w:tcPr>
          <w:p w:rsidR="00F551EC" w:rsidRDefault="00F551EC"/>
        </w:tc>
        <w:tc>
          <w:tcPr>
            <w:tcW w:w="1296" w:type="dxa"/>
            <w:vAlign w:val="center"/>
          </w:tcPr>
          <w:p w:rsidR="00F551EC" w:rsidRDefault="00F551EC"/>
          <w:p w:rsidR="00F551EC" w:rsidRDefault="00F551EC"/>
        </w:tc>
      </w:tr>
    </w:tbl>
    <w:p w:rsidR="00F551EC" w:rsidRDefault="00F551EC"/>
    <w:tbl>
      <w:tblPr>
        <w:tblStyle w:val="a6"/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3171"/>
        <w:gridCol w:w="3540"/>
        <w:gridCol w:w="700"/>
        <w:gridCol w:w="643"/>
        <w:gridCol w:w="1212"/>
      </w:tblGrid>
      <w:tr w:rsidR="00F551EC">
        <w:trPr>
          <w:trHeight w:val="413"/>
        </w:trPr>
        <w:tc>
          <w:tcPr>
            <w:tcW w:w="9781" w:type="dxa"/>
            <w:gridSpan w:val="6"/>
            <w:vAlign w:val="center"/>
          </w:tcPr>
          <w:p w:rsidR="00F551EC" w:rsidRDefault="00C61AAE">
            <w:pPr>
              <w:spacing w:line="240" w:lineRule="exact"/>
              <w:jc w:val="center"/>
            </w:pPr>
            <w:r>
              <w:rPr>
                <w:rFonts w:hint="eastAsia"/>
                <w:b/>
                <w:bCs/>
              </w:rPr>
              <w:t>必备条件之</w:t>
            </w:r>
            <w:r>
              <w:rPr>
                <w:rFonts w:hint="eastAsia"/>
                <w:b/>
                <w:bCs/>
              </w:rPr>
              <w:fldChar w:fldCharType="begin"/>
            </w:r>
            <w:r>
              <w:rPr>
                <w:rFonts w:hint="eastAsia"/>
                <w:b/>
                <w:bCs/>
              </w:rPr>
              <w:instrText xml:space="preserve"> = 2 \* GB3 </w:instrText>
            </w:r>
            <w:r>
              <w:rPr>
                <w:rFonts w:hint="eastAsia"/>
                <w:b/>
                <w:bCs/>
              </w:rPr>
              <w:fldChar w:fldCharType="separate"/>
            </w:r>
            <w:r>
              <w:rPr>
                <w:rFonts w:hint="eastAsia"/>
                <w:b/>
                <w:bCs/>
              </w:rPr>
              <w:t>②</w:t>
            </w:r>
            <w:r>
              <w:rPr>
                <w:rFonts w:hint="eastAsia"/>
                <w:b/>
                <w:bCs/>
              </w:rPr>
              <w:fldChar w:fldCharType="end"/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发表学术论文</w:t>
            </w:r>
          </w:p>
        </w:tc>
      </w:tr>
      <w:tr w:rsidR="00F551EC">
        <w:trPr>
          <w:trHeight w:val="448"/>
        </w:trPr>
        <w:tc>
          <w:tcPr>
            <w:tcW w:w="9781" w:type="dxa"/>
            <w:gridSpan w:val="6"/>
            <w:vAlign w:val="center"/>
          </w:tcPr>
          <w:p w:rsidR="00F551EC" w:rsidRDefault="00C61AAE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以第一作者（或通信作者）发表论文总数：</w:t>
            </w:r>
            <w:r>
              <w:rPr>
                <w:rFonts w:ascii="仿宋_GB2312" w:eastAsia="仿宋_GB2312" w:hint="eastAsia"/>
                <w:szCs w:val="21"/>
              </w:rPr>
              <w:t>7</w:t>
            </w:r>
            <w:r>
              <w:rPr>
                <w:rFonts w:ascii="仿宋_GB2312" w:eastAsia="仿宋_GB2312" w:hint="eastAsia"/>
                <w:szCs w:val="21"/>
              </w:rPr>
              <w:t>篇，其中：</w:t>
            </w:r>
            <w:r>
              <w:rPr>
                <w:rFonts w:ascii="仿宋_GB2312" w:eastAsia="仿宋_GB2312" w:hint="eastAsia"/>
                <w:szCs w:val="21"/>
              </w:rPr>
              <w:t>C</w:t>
            </w:r>
            <w:r>
              <w:rPr>
                <w:rFonts w:ascii="仿宋_GB2312" w:eastAsia="仿宋_GB2312" w:hint="eastAsia"/>
                <w:szCs w:val="21"/>
              </w:rPr>
              <w:t>类</w:t>
            </w:r>
            <w:r>
              <w:rPr>
                <w:rFonts w:ascii="仿宋_GB2312" w:eastAsia="仿宋_GB2312" w:hint="eastAsia"/>
                <w:szCs w:val="21"/>
              </w:rPr>
              <w:t>3</w:t>
            </w:r>
            <w:r>
              <w:rPr>
                <w:rFonts w:ascii="仿宋_GB2312" w:eastAsia="仿宋_GB2312" w:hint="eastAsia"/>
                <w:szCs w:val="21"/>
              </w:rPr>
              <w:t>篇，</w:t>
            </w:r>
            <w:r>
              <w:rPr>
                <w:rFonts w:ascii="仿宋_GB2312" w:eastAsia="仿宋_GB2312" w:hint="eastAsia"/>
                <w:szCs w:val="21"/>
              </w:rPr>
              <w:t>D</w:t>
            </w:r>
            <w:r>
              <w:rPr>
                <w:rFonts w:ascii="仿宋_GB2312" w:eastAsia="仿宋_GB2312" w:hint="eastAsia"/>
                <w:szCs w:val="21"/>
              </w:rPr>
              <w:t>类</w:t>
            </w:r>
            <w:r>
              <w:rPr>
                <w:rFonts w:ascii="仿宋_GB2312" w:eastAsia="仿宋_GB2312" w:hint="eastAsia"/>
                <w:szCs w:val="21"/>
              </w:rPr>
              <w:t>4</w:t>
            </w:r>
            <w:r>
              <w:rPr>
                <w:rFonts w:ascii="仿宋_GB2312" w:eastAsia="仿宋_GB2312" w:hint="eastAsia"/>
                <w:szCs w:val="21"/>
              </w:rPr>
              <w:t>篇</w:t>
            </w:r>
          </w:p>
        </w:tc>
      </w:tr>
      <w:tr w:rsidR="00F551EC">
        <w:tc>
          <w:tcPr>
            <w:tcW w:w="515" w:type="dxa"/>
            <w:tcBorders>
              <w:right w:val="single" w:sz="4" w:space="0" w:color="auto"/>
            </w:tcBorders>
            <w:vAlign w:val="center"/>
          </w:tcPr>
          <w:p w:rsidR="00F551EC" w:rsidRDefault="00C61AAE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171" w:type="dxa"/>
            <w:tcBorders>
              <w:left w:val="single" w:sz="4" w:space="0" w:color="auto"/>
            </w:tcBorders>
            <w:vAlign w:val="center"/>
          </w:tcPr>
          <w:p w:rsidR="00F551EC" w:rsidRDefault="00C61AAE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成果名称</w:t>
            </w:r>
          </w:p>
        </w:tc>
        <w:tc>
          <w:tcPr>
            <w:tcW w:w="3540" w:type="dxa"/>
            <w:vAlign w:val="center"/>
          </w:tcPr>
          <w:p w:rsidR="00F551EC" w:rsidRDefault="00C61AAE">
            <w:pPr>
              <w:widowControl/>
              <w:jc w:val="center"/>
              <w:rPr>
                <w:rFonts w:eastAsia="宋体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刊物名称，发表时间和刊期</w:t>
            </w:r>
          </w:p>
        </w:tc>
        <w:tc>
          <w:tcPr>
            <w:tcW w:w="700" w:type="dxa"/>
            <w:vAlign w:val="center"/>
          </w:tcPr>
          <w:p w:rsidR="00F551EC" w:rsidRDefault="00C61AAE">
            <w:pPr>
              <w:widowControl/>
              <w:jc w:val="center"/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刊物级别</w:t>
            </w:r>
          </w:p>
        </w:tc>
        <w:tc>
          <w:tcPr>
            <w:tcW w:w="643" w:type="dxa"/>
            <w:vAlign w:val="center"/>
          </w:tcPr>
          <w:p w:rsidR="00F551EC" w:rsidRDefault="00C61AAE">
            <w:pPr>
              <w:widowControl/>
              <w:jc w:val="center"/>
            </w:pPr>
            <w:r>
              <w:rPr>
                <w:rFonts w:hint="eastAsia"/>
              </w:rPr>
              <w:t>转载</w:t>
            </w:r>
          </w:p>
          <w:p w:rsidR="00F551EC" w:rsidRDefault="00C61AAE"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情况</w:t>
            </w:r>
          </w:p>
        </w:tc>
        <w:tc>
          <w:tcPr>
            <w:tcW w:w="1212" w:type="dxa"/>
            <w:tcBorders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检索证明</w:t>
            </w:r>
          </w:p>
          <w:p w:rsidR="00F551EC" w:rsidRDefault="00C61AAE">
            <w:pPr>
              <w:widowControl/>
              <w:jc w:val="center"/>
              <w:rPr>
                <w:rFonts w:eastAsia="宋体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（有或无）</w:t>
            </w:r>
          </w:p>
        </w:tc>
      </w:tr>
      <w:tr w:rsidR="00F551EC">
        <w:trPr>
          <w:trHeight w:val="596"/>
        </w:trPr>
        <w:tc>
          <w:tcPr>
            <w:tcW w:w="515" w:type="dxa"/>
            <w:tcBorders>
              <w:right w:val="single" w:sz="4" w:space="0" w:color="auto"/>
            </w:tcBorders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171" w:type="dxa"/>
            <w:tcBorders>
              <w:left w:val="single" w:sz="4" w:space="0" w:color="auto"/>
            </w:tcBorders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实践与折中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新时期青年民族精神教育的可行空间</w:t>
            </w:r>
          </w:p>
        </w:tc>
        <w:tc>
          <w:tcPr>
            <w:tcW w:w="3540" w:type="dxa"/>
            <w:vAlign w:val="center"/>
          </w:tcPr>
          <w:p w:rsidR="00F551EC" w:rsidRDefault="00C61AAE">
            <w:pPr>
              <w:widowControl/>
              <w:jc w:val="center"/>
            </w:pPr>
            <w:r>
              <w:rPr>
                <w:rFonts w:hint="eastAsia"/>
              </w:rPr>
              <w:t>《中学政治教学参考》，</w:t>
            </w:r>
            <w:r>
              <w:rPr>
                <w:rFonts w:hint="eastAsia"/>
              </w:rPr>
              <w:t>2020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月，第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期</w:t>
            </w:r>
          </w:p>
        </w:tc>
        <w:tc>
          <w:tcPr>
            <w:tcW w:w="700" w:type="dxa"/>
            <w:vAlign w:val="center"/>
          </w:tcPr>
          <w:p w:rsidR="00F551EC" w:rsidRDefault="00C61AAE">
            <w:pPr>
              <w:widowControl/>
              <w:jc w:val="center"/>
            </w:pP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类</w:t>
            </w:r>
          </w:p>
        </w:tc>
        <w:tc>
          <w:tcPr>
            <w:tcW w:w="643" w:type="dxa"/>
            <w:vAlign w:val="center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212" w:type="dxa"/>
            <w:tcBorders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</w:tr>
      <w:tr w:rsidR="00F551EC">
        <w:trPr>
          <w:trHeight w:val="596"/>
        </w:trPr>
        <w:tc>
          <w:tcPr>
            <w:tcW w:w="515" w:type="dxa"/>
            <w:tcBorders>
              <w:right w:val="single" w:sz="4" w:space="0" w:color="auto"/>
            </w:tcBorders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171" w:type="dxa"/>
            <w:tcBorders>
              <w:left w:val="single" w:sz="4" w:space="0" w:color="auto"/>
            </w:tcBorders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网络热点事件分析与高校民族团结教育结合研究</w:t>
            </w:r>
          </w:p>
        </w:tc>
        <w:tc>
          <w:tcPr>
            <w:tcW w:w="3540" w:type="dxa"/>
            <w:vAlign w:val="center"/>
          </w:tcPr>
          <w:p w:rsidR="00F551EC" w:rsidRDefault="00C61AAE">
            <w:pPr>
              <w:widowControl/>
              <w:jc w:val="center"/>
            </w:pPr>
            <w:r>
              <w:rPr>
                <w:rFonts w:hint="eastAsia"/>
              </w:rPr>
              <w:t>《黑龙江民族丛刊》，</w:t>
            </w:r>
            <w:r>
              <w:rPr>
                <w:rFonts w:hint="eastAsia"/>
              </w:rPr>
              <w:t>2018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月，第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期</w:t>
            </w:r>
          </w:p>
        </w:tc>
        <w:tc>
          <w:tcPr>
            <w:tcW w:w="700" w:type="dxa"/>
            <w:vAlign w:val="center"/>
          </w:tcPr>
          <w:p w:rsidR="00F551EC" w:rsidRDefault="00C61AAE">
            <w:pPr>
              <w:widowControl/>
              <w:jc w:val="center"/>
            </w:pP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类</w:t>
            </w:r>
          </w:p>
        </w:tc>
        <w:tc>
          <w:tcPr>
            <w:tcW w:w="643" w:type="dxa"/>
            <w:vAlign w:val="center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212" w:type="dxa"/>
            <w:tcBorders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</w:tr>
      <w:tr w:rsidR="00F551EC">
        <w:trPr>
          <w:trHeight w:val="529"/>
        </w:trPr>
        <w:tc>
          <w:tcPr>
            <w:tcW w:w="515" w:type="dxa"/>
            <w:tcBorders>
              <w:right w:val="single" w:sz="4" w:space="0" w:color="auto"/>
            </w:tcBorders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171" w:type="dxa"/>
            <w:tcBorders>
              <w:left w:val="single" w:sz="4" w:space="0" w:color="auto"/>
            </w:tcBorders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场域中的博弈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论新媒体时代民族精神教育革新</w:t>
            </w:r>
          </w:p>
        </w:tc>
        <w:tc>
          <w:tcPr>
            <w:tcW w:w="3540" w:type="dxa"/>
            <w:vAlign w:val="center"/>
          </w:tcPr>
          <w:p w:rsidR="00F551EC" w:rsidRDefault="00C61AAE">
            <w:pPr>
              <w:widowControl/>
              <w:jc w:val="center"/>
            </w:pPr>
            <w:r>
              <w:rPr>
                <w:rFonts w:hint="eastAsia"/>
              </w:rPr>
              <w:t>《教育评论》，</w:t>
            </w:r>
            <w:r>
              <w:rPr>
                <w:rFonts w:hint="eastAsia"/>
              </w:rPr>
              <w:t>2018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月，第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期</w:t>
            </w:r>
          </w:p>
        </w:tc>
        <w:tc>
          <w:tcPr>
            <w:tcW w:w="700" w:type="dxa"/>
            <w:vAlign w:val="center"/>
          </w:tcPr>
          <w:p w:rsidR="00F551EC" w:rsidRDefault="00C61AAE">
            <w:pPr>
              <w:widowControl/>
              <w:jc w:val="center"/>
            </w:pP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类</w:t>
            </w:r>
          </w:p>
        </w:tc>
        <w:tc>
          <w:tcPr>
            <w:tcW w:w="643" w:type="dxa"/>
            <w:vAlign w:val="center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212" w:type="dxa"/>
            <w:tcBorders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</w:tr>
      <w:tr w:rsidR="00F551EC">
        <w:trPr>
          <w:trHeight w:val="529"/>
        </w:trPr>
        <w:tc>
          <w:tcPr>
            <w:tcW w:w="515" w:type="dxa"/>
            <w:tcBorders>
              <w:right w:val="single" w:sz="4" w:space="0" w:color="auto"/>
            </w:tcBorders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171" w:type="dxa"/>
            <w:tcBorders>
              <w:left w:val="single" w:sz="4" w:space="0" w:color="auto"/>
            </w:tcBorders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试论社会热点事件影响下大学生民族精神教育的创新</w:t>
            </w:r>
          </w:p>
        </w:tc>
        <w:tc>
          <w:tcPr>
            <w:tcW w:w="3540" w:type="dxa"/>
            <w:vAlign w:val="center"/>
          </w:tcPr>
          <w:p w:rsidR="00F551EC" w:rsidRDefault="00C61AAE">
            <w:pPr>
              <w:widowControl/>
              <w:jc w:val="center"/>
            </w:pPr>
            <w:r>
              <w:rPr>
                <w:rFonts w:hint="eastAsia"/>
              </w:rPr>
              <w:t>《</w:t>
            </w:r>
            <w:hyperlink r:id="rId8" w:tgtFrame="https://kns.cnki.net/kns8/_blank" w:history="1">
              <w:r>
                <w:rPr>
                  <w:rFonts w:hint="eastAsia"/>
                </w:rPr>
                <w:t>佳木斯职业学院学报</w:t>
              </w:r>
            </w:hyperlink>
            <w:r>
              <w:rPr>
                <w:rFonts w:hint="eastAsia"/>
              </w:rPr>
              <w:t>》，</w:t>
            </w:r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月，第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期</w:t>
            </w:r>
          </w:p>
        </w:tc>
        <w:tc>
          <w:tcPr>
            <w:tcW w:w="700" w:type="dxa"/>
            <w:vAlign w:val="center"/>
          </w:tcPr>
          <w:p w:rsidR="00F551EC" w:rsidRDefault="00C61AAE">
            <w:pPr>
              <w:widowControl/>
              <w:jc w:val="center"/>
            </w:pPr>
            <w:r>
              <w:rPr>
                <w:rFonts w:ascii="仿宋_GB2312" w:eastAsia="仿宋_GB2312" w:hint="eastAsia"/>
                <w:szCs w:val="21"/>
              </w:rPr>
              <w:t>D</w:t>
            </w:r>
            <w:r>
              <w:rPr>
                <w:rFonts w:ascii="仿宋_GB2312" w:eastAsia="仿宋_GB2312" w:hint="eastAsia"/>
                <w:szCs w:val="21"/>
              </w:rPr>
              <w:t>类</w:t>
            </w:r>
          </w:p>
        </w:tc>
        <w:tc>
          <w:tcPr>
            <w:tcW w:w="643" w:type="dxa"/>
            <w:vAlign w:val="center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212" w:type="dxa"/>
            <w:tcBorders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</w:tr>
      <w:tr w:rsidR="00F551EC">
        <w:trPr>
          <w:trHeight w:val="529"/>
        </w:trPr>
        <w:tc>
          <w:tcPr>
            <w:tcW w:w="515" w:type="dxa"/>
            <w:tcBorders>
              <w:right w:val="single" w:sz="4" w:space="0" w:color="auto"/>
            </w:tcBorders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171" w:type="dxa"/>
            <w:tcBorders>
              <w:left w:val="single" w:sz="4" w:space="0" w:color="auto"/>
            </w:tcBorders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海南省高校大学生对社会热点问题关注的差异探究——基于</w:t>
            </w:r>
            <w:r>
              <w:rPr>
                <w:rFonts w:hint="eastAsia"/>
              </w:rPr>
              <w:t>EPQ</w:t>
            </w:r>
            <w:r>
              <w:rPr>
                <w:rFonts w:hint="eastAsia"/>
              </w:rPr>
              <w:t>人格特质</w:t>
            </w:r>
          </w:p>
        </w:tc>
        <w:tc>
          <w:tcPr>
            <w:tcW w:w="3540" w:type="dxa"/>
            <w:vAlign w:val="center"/>
          </w:tcPr>
          <w:p w:rsidR="00F551EC" w:rsidRDefault="00C61AAE">
            <w:pPr>
              <w:widowControl/>
              <w:jc w:val="center"/>
            </w:pPr>
            <w:r>
              <w:rPr>
                <w:rFonts w:hint="eastAsia"/>
              </w:rPr>
              <w:t>《长春教育学院学报》，</w:t>
            </w:r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月，第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期</w:t>
            </w:r>
          </w:p>
        </w:tc>
        <w:tc>
          <w:tcPr>
            <w:tcW w:w="700" w:type="dxa"/>
            <w:vAlign w:val="center"/>
          </w:tcPr>
          <w:p w:rsidR="00F551EC" w:rsidRDefault="00C61AAE">
            <w:pPr>
              <w:widowControl/>
              <w:jc w:val="center"/>
            </w:pPr>
            <w:r>
              <w:rPr>
                <w:rFonts w:ascii="仿宋_GB2312" w:eastAsia="仿宋_GB2312" w:hint="eastAsia"/>
                <w:szCs w:val="21"/>
              </w:rPr>
              <w:t>D</w:t>
            </w:r>
            <w:r>
              <w:rPr>
                <w:rFonts w:ascii="仿宋_GB2312" w:eastAsia="仿宋_GB2312" w:hint="eastAsia"/>
                <w:szCs w:val="21"/>
              </w:rPr>
              <w:t>类</w:t>
            </w:r>
          </w:p>
        </w:tc>
        <w:tc>
          <w:tcPr>
            <w:tcW w:w="643" w:type="dxa"/>
            <w:vAlign w:val="center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212" w:type="dxa"/>
            <w:tcBorders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</w:tr>
      <w:tr w:rsidR="00F551EC">
        <w:trPr>
          <w:trHeight w:val="741"/>
        </w:trPr>
        <w:tc>
          <w:tcPr>
            <w:tcW w:w="515" w:type="dxa"/>
            <w:tcBorders>
              <w:right w:val="single" w:sz="4" w:space="0" w:color="auto"/>
            </w:tcBorders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171" w:type="dxa"/>
            <w:tcBorders>
              <w:left w:val="single" w:sz="4" w:space="0" w:color="auto"/>
            </w:tcBorders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新媒体时代大学生民族精神教育研究</w:t>
            </w:r>
          </w:p>
        </w:tc>
        <w:tc>
          <w:tcPr>
            <w:tcW w:w="3540" w:type="dxa"/>
            <w:vAlign w:val="center"/>
          </w:tcPr>
          <w:p w:rsidR="00F551EC" w:rsidRDefault="00C61AAE">
            <w:pPr>
              <w:widowControl/>
              <w:jc w:val="center"/>
            </w:pPr>
            <w:r>
              <w:rPr>
                <w:rFonts w:hint="eastAsia"/>
              </w:rPr>
              <w:t>《</w:t>
            </w:r>
            <w:hyperlink r:id="rId9" w:tgtFrame="https://kns.cnki.net/kns8/_blank" w:history="1">
              <w:r>
                <w:rPr>
                  <w:rFonts w:hint="eastAsia"/>
                </w:rPr>
                <w:t>中共成都市委党校学报</w:t>
              </w:r>
            </w:hyperlink>
            <w:r>
              <w:rPr>
                <w:rFonts w:hint="eastAsia"/>
              </w:rPr>
              <w:t>》，</w:t>
            </w:r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月，第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期</w:t>
            </w:r>
          </w:p>
        </w:tc>
        <w:tc>
          <w:tcPr>
            <w:tcW w:w="700" w:type="dxa"/>
            <w:vAlign w:val="center"/>
          </w:tcPr>
          <w:p w:rsidR="00F551EC" w:rsidRDefault="00C61AAE">
            <w:pPr>
              <w:widowControl/>
              <w:jc w:val="center"/>
            </w:pPr>
            <w:r>
              <w:rPr>
                <w:rFonts w:ascii="仿宋_GB2312" w:eastAsia="仿宋_GB2312" w:hint="eastAsia"/>
                <w:szCs w:val="21"/>
              </w:rPr>
              <w:t>D</w:t>
            </w:r>
            <w:r>
              <w:rPr>
                <w:rFonts w:ascii="仿宋_GB2312" w:eastAsia="仿宋_GB2312" w:hint="eastAsia"/>
                <w:szCs w:val="21"/>
              </w:rPr>
              <w:t>类</w:t>
            </w:r>
          </w:p>
        </w:tc>
        <w:tc>
          <w:tcPr>
            <w:tcW w:w="643" w:type="dxa"/>
            <w:vAlign w:val="center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212" w:type="dxa"/>
            <w:tcBorders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</w:tr>
      <w:tr w:rsidR="00F551EC">
        <w:trPr>
          <w:trHeight w:val="735"/>
        </w:trPr>
        <w:tc>
          <w:tcPr>
            <w:tcW w:w="515" w:type="dxa"/>
            <w:tcBorders>
              <w:right w:val="single" w:sz="4" w:space="0" w:color="auto"/>
            </w:tcBorders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171" w:type="dxa"/>
            <w:tcBorders>
              <w:left w:val="single" w:sz="4" w:space="0" w:color="auto"/>
            </w:tcBorders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新媒体时代背景下大学生对社会热点事件的关注研究</w:t>
            </w:r>
          </w:p>
        </w:tc>
        <w:tc>
          <w:tcPr>
            <w:tcW w:w="3540" w:type="dxa"/>
            <w:vAlign w:val="center"/>
          </w:tcPr>
          <w:p w:rsidR="00F551EC" w:rsidRDefault="00C61AAE">
            <w:pPr>
              <w:widowControl/>
              <w:jc w:val="center"/>
            </w:pPr>
            <w:r>
              <w:rPr>
                <w:rFonts w:hint="eastAsia"/>
              </w:rPr>
              <w:t>《</w:t>
            </w:r>
            <w:hyperlink r:id="rId10" w:tgtFrame="https://kns.cnki.net/kns8/_blank" w:history="1">
              <w:r>
                <w:rPr>
                  <w:rFonts w:hint="eastAsia"/>
                </w:rPr>
                <w:t>教育观察（上半月）</w:t>
              </w:r>
            </w:hyperlink>
            <w:r>
              <w:rPr>
                <w:rFonts w:hint="eastAsia"/>
              </w:rPr>
              <w:t>》，</w:t>
            </w:r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月，第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期</w:t>
            </w:r>
          </w:p>
        </w:tc>
        <w:tc>
          <w:tcPr>
            <w:tcW w:w="700" w:type="dxa"/>
            <w:vAlign w:val="center"/>
          </w:tcPr>
          <w:p w:rsidR="00F551EC" w:rsidRDefault="00C61AAE">
            <w:pPr>
              <w:widowControl/>
              <w:jc w:val="center"/>
            </w:pPr>
            <w:r>
              <w:rPr>
                <w:rFonts w:ascii="仿宋_GB2312" w:eastAsia="仿宋_GB2312" w:hint="eastAsia"/>
                <w:szCs w:val="21"/>
              </w:rPr>
              <w:t>D</w:t>
            </w:r>
            <w:r>
              <w:rPr>
                <w:rFonts w:ascii="仿宋_GB2312" w:eastAsia="仿宋_GB2312" w:hint="eastAsia"/>
                <w:szCs w:val="21"/>
              </w:rPr>
              <w:t>类</w:t>
            </w:r>
          </w:p>
        </w:tc>
        <w:tc>
          <w:tcPr>
            <w:tcW w:w="643" w:type="dxa"/>
            <w:vAlign w:val="center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212" w:type="dxa"/>
            <w:tcBorders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</w:tr>
    </w:tbl>
    <w:p w:rsidR="00F551EC" w:rsidRDefault="00C61AAE">
      <w:pPr>
        <w:widowControl/>
        <w:jc w:val="left"/>
      </w:pPr>
      <w:r>
        <w:br w:type="page"/>
      </w:r>
    </w:p>
    <w:tbl>
      <w:tblPr>
        <w:tblStyle w:val="a6"/>
        <w:tblpPr w:leftFromText="180" w:rightFromText="180" w:vertAnchor="text" w:horzAnchor="page" w:tblpX="1236" w:tblpY="185"/>
        <w:tblOverlap w:val="never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2277"/>
        <w:gridCol w:w="655"/>
        <w:gridCol w:w="1058"/>
        <w:gridCol w:w="1276"/>
        <w:gridCol w:w="851"/>
        <w:gridCol w:w="1134"/>
        <w:gridCol w:w="992"/>
        <w:gridCol w:w="850"/>
      </w:tblGrid>
      <w:tr w:rsidR="00F551EC">
        <w:trPr>
          <w:trHeight w:val="370"/>
        </w:trPr>
        <w:tc>
          <w:tcPr>
            <w:tcW w:w="9747" w:type="dxa"/>
            <w:gridSpan w:val="9"/>
            <w:vAlign w:val="center"/>
          </w:tcPr>
          <w:p w:rsidR="00F551EC" w:rsidRDefault="00C61AAE">
            <w:pPr>
              <w:jc w:val="center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lastRenderedPageBreak/>
              <w:t>任选条件之</w:t>
            </w:r>
            <w:r>
              <w:rPr>
                <w:rFonts w:hint="eastAsia"/>
                <w:b/>
                <w:bCs/>
              </w:rPr>
              <w:fldChar w:fldCharType="begin"/>
            </w:r>
            <w:r>
              <w:rPr>
                <w:rFonts w:hint="eastAsia"/>
                <w:b/>
                <w:bCs/>
              </w:rPr>
              <w:instrText xml:space="preserve"> = 1 \* GB3 </w:instrText>
            </w:r>
            <w:r>
              <w:rPr>
                <w:rFonts w:hint="eastAsia"/>
                <w:b/>
                <w:bCs/>
              </w:rPr>
              <w:fldChar w:fldCharType="separate"/>
            </w:r>
            <w:r>
              <w:rPr>
                <w:rFonts w:hint="eastAsia"/>
                <w:b/>
                <w:bCs/>
              </w:rPr>
              <w:t>①</w:t>
            </w:r>
            <w:r>
              <w:rPr>
                <w:rFonts w:hint="eastAsia"/>
                <w:b/>
                <w:bCs/>
              </w:rPr>
              <w:fldChar w:fldCharType="end"/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出版学术著作</w:t>
            </w:r>
          </w:p>
        </w:tc>
      </w:tr>
      <w:tr w:rsidR="00F551EC"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:rsidR="00F551EC" w:rsidRDefault="00C61AAE">
            <w:pPr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277" w:type="dxa"/>
            <w:tcBorders>
              <w:left w:val="single" w:sz="4" w:space="0" w:color="auto"/>
            </w:tcBorders>
            <w:vAlign w:val="center"/>
          </w:tcPr>
          <w:p w:rsidR="00F551EC" w:rsidRDefault="00C61AAE">
            <w:pPr>
              <w:ind w:firstLineChars="400" w:firstLine="840"/>
            </w:pPr>
            <w:r>
              <w:rPr>
                <w:rFonts w:hint="eastAsia"/>
              </w:rPr>
              <w:t>成果名称</w:t>
            </w:r>
          </w:p>
        </w:tc>
        <w:tc>
          <w:tcPr>
            <w:tcW w:w="655" w:type="dxa"/>
            <w:vAlign w:val="center"/>
          </w:tcPr>
          <w:p w:rsidR="00F551EC" w:rsidRDefault="00C61AAE">
            <w:pPr>
              <w:rPr>
                <w:rFonts w:eastAsia="宋体"/>
              </w:rPr>
            </w:pPr>
            <w:r>
              <w:rPr>
                <w:rFonts w:hint="eastAsia"/>
              </w:rPr>
              <w:t>类别</w:t>
            </w:r>
          </w:p>
        </w:tc>
        <w:tc>
          <w:tcPr>
            <w:tcW w:w="1058" w:type="dxa"/>
            <w:vAlign w:val="center"/>
          </w:tcPr>
          <w:p w:rsidR="00F551EC" w:rsidRDefault="00C61AAE">
            <w:r>
              <w:rPr>
                <w:rFonts w:hint="eastAsia"/>
              </w:rPr>
              <w:t>合（独）著译及排名</w:t>
            </w:r>
          </w:p>
        </w:tc>
        <w:tc>
          <w:tcPr>
            <w:tcW w:w="1276" w:type="dxa"/>
            <w:vAlign w:val="center"/>
          </w:tcPr>
          <w:p w:rsidR="00F551EC" w:rsidRDefault="00C61AAE">
            <w:pPr>
              <w:rPr>
                <w:rFonts w:eastAsia="宋体"/>
              </w:rPr>
            </w:pPr>
            <w:r>
              <w:rPr>
                <w:rFonts w:hint="eastAsia"/>
              </w:rPr>
              <w:t>出版社和出版时间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551EC" w:rsidRDefault="00C61AAE">
            <w:pPr>
              <w:rPr>
                <w:rFonts w:eastAsia="宋体"/>
              </w:rPr>
            </w:pPr>
            <w:r>
              <w:rPr>
                <w:rFonts w:hint="eastAsia"/>
              </w:rPr>
              <w:t>CIP</w:t>
            </w:r>
            <w:r>
              <w:rPr>
                <w:rFonts w:hint="eastAsia"/>
              </w:rPr>
              <w:t>核字号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551EC" w:rsidRDefault="00C61AAE">
            <w:r>
              <w:rPr>
                <w:rFonts w:hint="eastAsia"/>
              </w:rPr>
              <w:t>总字数（万字）</w:t>
            </w:r>
          </w:p>
        </w:tc>
        <w:tc>
          <w:tcPr>
            <w:tcW w:w="992" w:type="dxa"/>
            <w:vAlign w:val="center"/>
          </w:tcPr>
          <w:p w:rsidR="00F551EC" w:rsidRDefault="00C61AAE">
            <w:r>
              <w:rPr>
                <w:rFonts w:hint="eastAsia"/>
              </w:rPr>
              <w:t>个人</w:t>
            </w:r>
            <w:proofErr w:type="gramStart"/>
            <w:r>
              <w:rPr>
                <w:rFonts w:hint="eastAsia"/>
              </w:rPr>
              <w:t>撰</w:t>
            </w:r>
            <w:proofErr w:type="gramEnd"/>
          </w:p>
          <w:p w:rsidR="00F551EC" w:rsidRDefault="00C61AAE">
            <w:pPr>
              <w:rPr>
                <w:rFonts w:eastAsia="宋体"/>
              </w:rPr>
            </w:pPr>
            <w:r>
              <w:rPr>
                <w:rFonts w:hint="eastAsia"/>
              </w:rPr>
              <w:t>写字数（万字）</w:t>
            </w:r>
          </w:p>
        </w:tc>
        <w:tc>
          <w:tcPr>
            <w:tcW w:w="850" w:type="dxa"/>
            <w:vAlign w:val="center"/>
          </w:tcPr>
          <w:p w:rsidR="00F551EC" w:rsidRDefault="00C61AAE">
            <w:pPr>
              <w:rPr>
                <w:rFonts w:eastAsia="宋体"/>
              </w:rPr>
            </w:pPr>
            <w:r>
              <w:rPr>
                <w:rFonts w:hint="eastAsia"/>
              </w:rPr>
              <w:t>检索页（有或无）</w:t>
            </w:r>
          </w:p>
        </w:tc>
      </w:tr>
      <w:tr w:rsidR="00F551EC"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:rsidR="00F551EC" w:rsidRDefault="00F551EC"/>
          <w:p w:rsidR="00F551EC" w:rsidRDefault="00F551EC"/>
        </w:tc>
        <w:tc>
          <w:tcPr>
            <w:tcW w:w="2277" w:type="dxa"/>
            <w:tcBorders>
              <w:left w:val="single" w:sz="4" w:space="0" w:color="auto"/>
            </w:tcBorders>
            <w:vAlign w:val="center"/>
          </w:tcPr>
          <w:p w:rsidR="00F551EC" w:rsidRDefault="00C61AAE">
            <w:r>
              <w:rPr>
                <w:rFonts w:hint="eastAsia"/>
              </w:rPr>
              <w:t>文化传承与价值建构——新时期海南高校大学生民族精神教育研究</w:t>
            </w:r>
          </w:p>
        </w:tc>
        <w:tc>
          <w:tcPr>
            <w:tcW w:w="655" w:type="dxa"/>
            <w:vAlign w:val="center"/>
          </w:tcPr>
          <w:p w:rsidR="00F551EC" w:rsidRDefault="00C61AAE">
            <w:r>
              <w:rPr>
                <w:rFonts w:hint="eastAsia"/>
              </w:rPr>
              <w:t>专著</w:t>
            </w:r>
          </w:p>
        </w:tc>
        <w:tc>
          <w:tcPr>
            <w:tcW w:w="1058" w:type="dxa"/>
            <w:vAlign w:val="center"/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独著</w:t>
            </w:r>
          </w:p>
        </w:tc>
        <w:tc>
          <w:tcPr>
            <w:tcW w:w="1276" w:type="dxa"/>
            <w:vAlign w:val="center"/>
          </w:tcPr>
          <w:p w:rsidR="00F551EC" w:rsidRDefault="00C61AAE">
            <w:pPr>
              <w:jc w:val="left"/>
            </w:pPr>
            <w:r>
              <w:rPr>
                <w:rFonts w:hint="eastAsia"/>
              </w:rPr>
              <w:t>山西经济出版社</w:t>
            </w:r>
            <w:r>
              <w:rPr>
                <w:rFonts w:hint="eastAsia"/>
              </w:rPr>
              <w:t>2021.7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551EC" w:rsidRDefault="00C61AAE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>119962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15.5</w:t>
            </w:r>
          </w:p>
        </w:tc>
        <w:tc>
          <w:tcPr>
            <w:tcW w:w="992" w:type="dxa"/>
            <w:vAlign w:val="center"/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15.5</w:t>
            </w:r>
          </w:p>
        </w:tc>
        <w:tc>
          <w:tcPr>
            <w:tcW w:w="850" w:type="dxa"/>
            <w:vAlign w:val="center"/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有</w:t>
            </w:r>
          </w:p>
        </w:tc>
      </w:tr>
      <w:tr w:rsidR="00F551EC"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:rsidR="00F551EC" w:rsidRDefault="00F551EC"/>
          <w:p w:rsidR="00F551EC" w:rsidRDefault="00F551EC"/>
        </w:tc>
        <w:tc>
          <w:tcPr>
            <w:tcW w:w="2277" w:type="dxa"/>
            <w:tcBorders>
              <w:left w:val="single" w:sz="4" w:space="0" w:color="auto"/>
            </w:tcBorders>
            <w:vAlign w:val="center"/>
          </w:tcPr>
          <w:p w:rsidR="00F551EC" w:rsidRDefault="00F551EC"/>
        </w:tc>
        <w:tc>
          <w:tcPr>
            <w:tcW w:w="655" w:type="dxa"/>
            <w:vAlign w:val="center"/>
          </w:tcPr>
          <w:p w:rsidR="00F551EC" w:rsidRDefault="00F551EC"/>
        </w:tc>
        <w:tc>
          <w:tcPr>
            <w:tcW w:w="1058" w:type="dxa"/>
            <w:vAlign w:val="center"/>
          </w:tcPr>
          <w:p w:rsidR="00F551EC" w:rsidRDefault="00F551EC"/>
        </w:tc>
        <w:tc>
          <w:tcPr>
            <w:tcW w:w="1276" w:type="dxa"/>
            <w:vAlign w:val="center"/>
          </w:tcPr>
          <w:p w:rsidR="00F551EC" w:rsidRDefault="00F551EC"/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551EC" w:rsidRDefault="00F551EC"/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551EC" w:rsidRDefault="00F551EC"/>
        </w:tc>
        <w:tc>
          <w:tcPr>
            <w:tcW w:w="992" w:type="dxa"/>
            <w:vAlign w:val="center"/>
          </w:tcPr>
          <w:p w:rsidR="00F551EC" w:rsidRDefault="00F551EC"/>
        </w:tc>
        <w:tc>
          <w:tcPr>
            <w:tcW w:w="850" w:type="dxa"/>
            <w:vAlign w:val="center"/>
          </w:tcPr>
          <w:p w:rsidR="00F551EC" w:rsidRDefault="00F551EC"/>
        </w:tc>
      </w:tr>
      <w:tr w:rsidR="00F551EC"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:rsidR="00F551EC" w:rsidRDefault="00F551EC"/>
          <w:p w:rsidR="00F551EC" w:rsidRDefault="00F551EC"/>
        </w:tc>
        <w:tc>
          <w:tcPr>
            <w:tcW w:w="2277" w:type="dxa"/>
            <w:tcBorders>
              <w:left w:val="single" w:sz="4" w:space="0" w:color="auto"/>
            </w:tcBorders>
            <w:vAlign w:val="center"/>
          </w:tcPr>
          <w:p w:rsidR="00F551EC" w:rsidRDefault="00F551EC"/>
        </w:tc>
        <w:tc>
          <w:tcPr>
            <w:tcW w:w="655" w:type="dxa"/>
            <w:vAlign w:val="center"/>
          </w:tcPr>
          <w:p w:rsidR="00F551EC" w:rsidRDefault="00F551EC"/>
        </w:tc>
        <w:tc>
          <w:tcPr>
            <w:tcW w:w="1058" w:type="dxa"/>
            <w:vAlign w:val="center"/>
          </w:tcPr>
          <w:p w:rsidR="00F551EC" w:rsidRDefault="00F551EC"/>
        </w:tc>
        <w:tc>
          <w:tcPr>
            <w:tcW w:w="1276" w:type="dxa"/>
            <w:vAlign w:val="center"/>
          </w:tcPr>
          <w:p w:rsidR="00F551EC" w:rsidRDefault="00F551EC"/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551EC" w:rsidRDefault="00F551EC"/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551EC" w:rsidRDefault="00F551EC"/>
        </w:tc>
        <w:tc>
          <w:tcPr>
            <w:tcW w:w="992" w:type="dxa"/>
            <w:vAlign w:val="center"/>
          </w:tcPr>
          <w:p w:rsidR="00F551EC" w:rsidRDefault="00F551EC"/>
        </w:tc>
        <w:tc>
          <w:tcPr>
            <w:tcW w:w="850" w:type="dxa"/>
            <w:vAlign w:val="center"/>
          </w:tcPr>
          <w:p w:rsidR="00F551EC" w:rsidRDefault="00F551EC"/>
        </w:tc>
      </w:tr>
      <w:tr w:rsidR="00F551EC"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:rsidR="00F551EC" w:rsidRDefault="00F551EC"/>
          <w:p w:rsidR="00F551EC" w:rsidRDefault="00F551EC"/>
        </w:tc>
        <w:tc>
          <w:tcPr>
            <w:tcW w:w="2277" w:type="dxa"/>
            <w:tcBorders>
              <w:left w:val="single" w:sz="4" w:space="0" w:color="auto"/>
            </w:tcBorders>
            <w:vAlign w:val="center"/>
          </w:tcPr>
          <w:p w:rsidR="00F551EC" w:rsidRDefault="00F551EC"/>
        </w:tc>
        <w:tc>
          <w:tcPr>
            <w:tcW w:w="655" w:type="dxa"/>
            <w:vAlign w:val="center"/>
          </w:tcPr>
          <w:p w:rsidR="00F551EC" w:rsidRDefault="00F551EC"/>
        </w:tc>
        <w:tc>
          <w:tcPr>
            <w:tcW w:w="1058" w:type="dxa"/>
            <w:vAlign w:val="center"/>
          </w:tcPr>
          <w:p w:rsidR="00F551EC" w:rsidRDefault="00F551EC"/>
        </w:tc>
        <w:tc>
          <w:tcPr>
            <w:tcW w:w="1276" w:type="dxa"/>
            <w:vAlign w:val="center"/>
          </w:tcPr>
          <w:p w:rsidR="00F551EC" w:rsidRDefault="00F551EC"/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551EC" w:rsidRDefault="00F551EC"/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551EC" w:rsidRDefault="00F551EC"/>
        </w:tc>
        <w:tc>
          <w:tcPr>
            <w:tcW w:w="992" w:type="dxa"/>
            <w:vAlign w:val="center"/>
          </w:tcPr>
          <w:p w:rsidR="00F551EC" w:rsidRDefault="00F551EC"/>
        </w:tc>
        <w:tc>
          <w:tcPr>
            <w:tcW w:w="850" w:type="dxa"/>
            <w:vAlign w:val="center"/>
          </w:tcPr>
          <w:p w:rsidR="00F551EC" w:rsidRDefault="00F551EC"/>
        </w:tc>
      </w:tr>
      <w:tr w:rsidR="00F551EC"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:rsidR="00F551EC" w:rsidRDefault="00F551EC"/>
          <w:p w:rsidR="00F551EC" w:rsidRDefault="00F551EC"/>
        </w:tc>
        <w:tc>
          <w:tcPr>
            <w:tcW w:w="2277" w:type="dxa"/>
            <w:tcBorders>
              <w:left w:val="single" w:sz="4" w:space="0" w:color="auto"/>
            </w:tcBorders>
            <w:vAlign w:val="center"/>
          </w:tcPr>
          <w:p w:rsidR="00F551EC" w:rsidRDefault="00F551EC"/>
        </w:tc>
        <w:tc>
          <w:tcPr>
            <w:tcW w:w="655" w:type="dxa"/>
            <w:vAlign w:val="center"/>
          </w:tcPr>
          <w:p w:rsidR="00F551EC" w:rsidRDefault="00F551EC"/>
        </w:tc>
        <w:tc>
          <w:tcPr>
            <w:tcW w:w="1058" w:type="dxa"/>
            <w:vAlign w:val="center"/>
          </w:tcPr>
          <w:p w:rsidR="00F551EC" w:rsidRDefault="00F551EC"/>
        </w:tc>
        <w:tc>
          <w:tcPr>
            <w:tcW w:w="1276" w:type="dxa"/>
            <w:vAlign w:val="center"/>
          </w:tcPr>
          <w:p w:rsidR="00F551EC" w:rsidRDefault="00F551EC"/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551EC" w:rsidRDefault="00F551EC"/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551EC" w:rsidRDefault="00F551EC"/>
        </w:tc>
        <w:tc>
          <w:tcPr>
            <w:tcW w:w="992" w:type="dxa"/>
            <w:vAlign w:val="center"/>
          </w:tcPr>
          <w:p w:rsidR="00F551EC" w:rsidRDefault="00F551EC"/>
        </w:tc>
        <w:tc>
          <w:tcPr>
            <w:tcW w:w="850" w:type="dxa"/>
            <w:vAlign w:val="center"/>
          </w:tcPr>
          <w:p w:rsidR="00F551EC" w:rsidRDefault="00F551EC"/>
        </w:tc>
      </w:tr>
      <w:tr w:rsidR="00F551EC"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:rsidR="00F551EC" w:rsidRDefault="00F551EC"/>
          <w:p w:rsidR="00F551EC" w:rsidRDefault="00F551EC"/>
        </w:tc>
        <w:tc>
          <w:tcPr>
            <w:tcW w:w="2277" w:type="dxa"/>
            <w:tcBorders>
              <w:left w:val="single" w:sz="4" w:space="0" w:color="auto"/>
            </w:tcBorders>
            <w:vAlign w:val="center"/>
          </w:tcPr>
          <w:p w:rsidR="00F551EC" w:rsidRDefault="00F551EC"/>
        </w:tc>
        <w:tc>
          <w:tcPr>
            <w:tcW w:w="655" w:type="dxa"/>
            <w:vAlign w:val="center"/>
          </w:tcPr>
          <w:p w:rsidR="00F551EC" w:rsidRDefault="00F551EC"/>
        </w:tc>
        <w:tc>
          <w:tcPr>
            <w:tcW w:w="1058" w:type="dxa"/>
            <w:vAlign w:val="center"/>
          </w:tcPr>
          <w:p w:rsidR="00F551EC" w:rsidRDefault="00F551EC"/>
        </w:tc>
        <w:tc>
          <w:tcPr>
            <w:tcW w:w="1276" w:type="dxa"/>
            <w:vAlign w:val="center"/>
          </w:tcPr>
          <w:p w:rsidR="00F551EC" w:rsidRDefault="00F551EC"/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551EC" w:rsidRDefault="00F551EC"/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551EC" w:rsidRDefault="00F551EC"/>
        </w:tc>
        <w:tc>
          <w:tcPr>
            <w:tcW w:w="992" w:type="dxa"/>
            <w:vAlign w:val="center"/>
          </w:tcPr>
          <w:p w:rsidR="00F551EC" w:rsidRDefault="00F551EC"/>
        </w:tc>
        <w:tc>
          <w:tcPr>
            <w:tcW w:w="850" w:type="dxa"/>
            <w:vAlign w:val="center"/>
          </w:tcPr>
          <w:p w:rsidR="00F551EC" w:rsidRDefault="00F551EC"/>
        </w:tc>
      </w:tr>
      <w:tr w:rsidR="00F551EC">
        <w:trPr>
          <w:trHeight w:val="251"/>
        </w:trPr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:rsidR="00F551EC" w:rsidRDefault="00F551EC"/>
          <w:p w:rsidR="00F551EC" w:rsidRDefault="00F551EC"/>
        </w:tc>
        <w:tc>
          <w:tcPr>
            <w:tcW w:w="2277" w:type="dxa"/>
            <w:tcBorders>
              <w:left w:val="single" w:sz="4" w:space="0" w:color="auto"/>
            </w:tcBorders>
            <w:vAlign w:val="center"/>
          </w:tcPr>
          <w:p w:rsidR="00F551EC" w:rsidRDefault="00F551EC"/>
        </w:tc>
        <w:tc>
          <w:tcPr>
            <w:tcW w:w="655" w:type="dxa"/>
            <w:vAlign w:val="center"/>
          </w:tcPr>
          <w:p w:rsidR="00F551EC" w:rsidRDefault="00F551EC"/>
        </w:tc>
        <w:tc>
          <w:tcPr>
            <w:tcW w:w="1058" w:type="dxa"/>
            <w:vAlign w:val="center"/>
          </w:tcPr>
          <w:p w:rsidR="00F551EC" w:rsidRDefault="00F551EC"/>
        </w:tc>
        <w:tc>
          <w:tcPr>
            <w:tcW w:w="1276" w:type="dxa"/>
            <w:vAlign w:val="center"/>
          </w:tcPr>
          <w:p w:rsidR="00F551EC" w:rsidRDefault="00F551EC"/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551EC" w:rsidRDefault="00F551EC"/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551EC" w:rsidRDefault="00F551EC"/>
        </w:tc>
        <w:tc>
          <w:tcPr>
            <w:tcW w:w="992" w:type="dxa"/>
            <w:vAlign w:val="center"/>
          </w:tcPr>
          <w:p w:rsidR="00F551EC" w:rsidRDefault="00F551EC"/>
        </w:tc>
        <w:tc>
          <w:tcPr>
            <w:tcW w:w="850" w:type="dxa"/>
            <w:vAlign w:val="center"/>
          </w:tcPr>
          <w:p w:rsidR="00F551EC" w:rsidRDefault="00F551EC"/>
        </w:tc>
      </w:tr>
    </w:tbl>
    <w:p w:rsidR="00F551EC" w:rsidRDefault="00F551EC"/>
    <w:tbl>
      <w:tblPr>
        <w:tblStyle w:val="a6"/>
        <w:tblpPr w:leftFromText="180" w:rightFromText="180" w:vertAnchor="text" w:horzAnchor="page" w:tblpX="1242" w:tblpY="185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36"/>
        <w:gridCol w:w="1200"/>
        <w:gridCol w:w="1882"/>
        <w:gridCol w:w="1077"/>
        <w:gridCol w:w="928"/>
        <w:gridCol w:w="897"/>
        <w:gridCol w:w="852"/>
      </w:tblGrid>
      <w:tr w:rsidR="00F551EC">
        <w:trPr>
          <w:trHeight w:val="397"/>
        </w:trPr>
        <w:tc>
          <w:tcPr>
            <w:tcW w:w="9747" w:type="dxa"/>
            <w:gridSpan w:val="8"/>
            <w:vAlign w:val="center"/>
          </w:tcPr>
          <w:p w:rsidR="00F551EC" w:rsidRDefault="00C61AAE">
            <w:pPr>
              <w:ind w:firstLineChars="1600" w:firstLine="3373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任选条件之</w:t>
            </w:r>
            <w:r>
              <w:rPr>
                <w:rFonts w:hint="eastAsia"/>
                <w:b/>
                <w:bCs/>
              </w:rPr>
              <w:fldChar w:fldCharType="begin"/>
            </w:r>
            <w:r>
              <w:rPr>
                <w:rFonts w:hint="eastAsia"/>
                <w:b/>
                <w:bCs/>
              </w:rPr>
              <w:instrText xml:space="preserve"> = 2 \* GB3 </w:instrText>
            </w:r>
            <w:r>
              <w:rPr>
                <w:rFonts w:hint="eastAsia"/>
                <w:b/>
                <w:bCs/>
              </w:rPr>
              <w:fldChar w:fldCharType="separate"/>
            </w:r>
            <w:r>
              <w:rPr>
                <w:rFonts w:hint="eastAsia"/>
                <w:b/>
                <w:bCs/>
              </w:rPr>
              <w:t>②</w:t>
            </w:r>
            <w:r>
              <w:rPr>
                <w:rFonts w:hint="eastAsia"/>
                <w:b/>
                <w:bCs/>
              </w:rPr>
              <w:fldChar w:fldCharType="end"/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科研成果奖</w:t>
            </w:r>
          </w:p>
        </w:tc>
      </w:tr>
      <w:tr w:rsidR="00F551EC"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F551EC" w:rsidRDefault="00C61AAE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获奖成果名称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vAlign w:val="center"/>
          </w:tcPr>
          <w:p w:rsidR="00F551EC" w:rsidRDefault="00C61AAE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成果类别</w:t>
            </w:r>
          </w:p>
        </w:tc>
        <w:tc>
          <w:tcPr>
            <w:tcW w:w="1882" w:type="dxa"/>
            <w:tcBorders>
              <w:right w:val="single" w:sz="4" w:space="0" w:color="auto"/>
            </w:tcBorders>
            <w:vAlign w:val="center"/>
          </w:tcPr>
          <w:p w:rsidR="00F551EC" w:rsidRDefault="00C61AAE">
            <w:pPr>
              <w:ind w:firstLineChars="100" w:firstLine="210"/>
              <w:rPr>
                <w:rFonts w:eastAsia="宋体"/>
              </w:rPr>
            </w:pPr>
            <w:r>
              <w:rPr>
                <w:rFonts w:hint="eastAsia"/>
              </w:rPr>
              <w:t>奖励名称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F551EC" w:rsidRDefault="00C61AAE">
            <w:pPr>
              <w:rPr>
                <w:rFonts w:eastAsia="宋体"/>
              </w:rPr>
            </w:pPr>
            <w:r>
              <w:rPr>
                <w:rFonts w:hint="eastAsia"/>
              </w:rPr>
              <w:t>获奖等级</w:t>
            </w:r>
          </w:p>
        </w:tc>
        <w:tc>
          <w:tcPr>
            <w:tcW w:w="928" w:type="dxa"/>
            <w:vAlign w:val="center"/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获奖</w:t>
            </w:r>
          </w:p>
          <w:p w:rsidR="00F551EC" w:rsidRDefault="00C61AAE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897" w:type="dxa"/>
            <w:vAlign w:val="center"/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第几</w:t>
            </w:r>
          </w:p>
          <w:p w:rsidR="00F551EC" w:rsidRDefault="00C61AAE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完成人</w:t>
            </w:r>
          </w:p>
        </w:tc>
        <w:tc>
          <w:tcPr>
            <w:tcW w:w="852" w:type="dxa"/>
            <w:vAlign w:val="center"/>
          </w:tcPr>
          <w:p w:rsidR="00F551EC" w:rsidRDefault="00C61AAE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备注</w:t>
            </w:r>
          </w:p>
        </w:tc>
      </w:tr>
      <w:tr w:rsidR="00F551EC"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F551EC" w:rsidRDefault="00F551EC">
            <w:pPr>
              <w:jc w:val="center"/>
            </w:pPr>
          </w:p>
          <w:p w:rsidR="00F551EC" w:rsidRDefault="00F551EC">
            <w:pPr>
              <w:jc w:val="center"/>
            </w:pPr>
          </w:p>
        </w:tc>
        <w:tc>
          <w:tcPr>
            <w:tcW w:w="2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1EC" w:rsidRDefault="00F551EC">
            <w:pPr>
              <w:jc w:val="center"/>
            </w:pPr>
          </w:p>
        </w:tc>
        <w:tc>
          <w:tcPr>
            <w:tcW w:w="1200" w:type="dxa"/>
            <w:tcBorders>
              <w:left w:val="single" w:sz="4" w:space="0" w:color="auto"/>
            </w:tcBorders>
            <w:vAlign w:val="center"/>
          </w:tcPr>
          <w:p w:rsidR="00F551EC" w:rsidRDefault="00F551EC">
            <w:pPr>
              <w:jc w:val="center"/>
            </w:pPr>
          </w:p>
        </w:tc>
        <w:tc>
          <w:tcPr>
            <w:tcW w:w="1882" w:type="dxa"/>
            <w:tcBorders>
              <w:right w:val="single" w:sz="4" w:space="0" w:color="auto"/>
            </w:tcBorders>
            <w:vAlign w:val="center"/>
          </w:tcPr>
          <w:p w:rsidR="00F551EC" w:rsidRDefault="00F551EC">
            <w:pPr>
              <w:jc w:val="center"/>
            </w:pP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F551EC" w:rsidRDefault="00F551EC">
            <w:pPr>
              <w:jc w:val="center"/>
            </w:pPr>
          </w:p>
        </w:tc>
        <w:tc>
          <w:tcPr>
            <w:tcW w:w="928" w:type="dxa"/>
            <w:vAlign w:val="center"/>
          </w:tcPr>
          <w:p w:rsidR="00F551EC" w:rsidRDefault="00F551EC">
            <w:pPr>
              <w:jc w:val="center"/>
            </w:pPr>
          </w:p>
        </w:tc>
        <w:tc>
          <w:tcPr>
            <w:tcW w:w="897" w:type="dxa"/>
            <w:vAlign w:val="center"/>
          </w:tcPr>
          <w:p w:rsidR="00F551EC" w:rsidRDefault="00F551EC">
            <w:pPr>
              <w:jc w:val="center"/>
            </w:pPr>
          </w:p>
        </w:tc>
        <w:tc>
          <w:tcPr>
            <w:tcW w:w="852" w:type="dxa"/>
            <w:vAlign w:val="center"/>
          </w:tcPr>
          <w:p w:rsidR="00F551EC" w:rsidRDefault="00F551EC">
            <w:pPr>
              <w:jc w:val="center"/>
            </w:pPr>
          </w:p>
        </w:tc>
      </w:tr>
      <w:tr w:rsidR="00F551EC"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F551EC" w:rsidRDefault="00F551EC">
            <w:pPr>
              <w:jc w:val="center"/>
            </w:pPr>
          </w:p>
          <w:p w:rsidR="00F551EC" w:rsidRDefault="00F551EC">
            <w:pPr>
              <w:jc w:val="center"/>
            </w:pPr>
          </w:p>
        </w:tc>
        <w:tc>
          <w:tcPr>
            <w:tcW w:w="2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1EC" w:rsidRDefault="00F551EC">
            <w:pPr>
              <w:jc w:val="center"/>
            </w:pPr>
          </w:p>
        </w:tc>
        <w:tc>
          <w:tcPr>
            <w:tcW w:w="1200" w:type="dxa"/>
            <w:tcBorders>
              <w:left w:val="single" w:sz="4" w:space="0" w:color="auto"/>
            </w:tcBorders>
            <w:vAlign w:val="center"/>
          </w:tcPr>
          <w:p w:rsidR="00F551EC" w:rsidRDefault="00F551EC">
            <w:pPr>
              <w:jc w:val="center"/>
            </w:pPr>
          </w:p>
        </w:tc>
        <w:tc>
          <w:tcPr>
            <w:tcW w:w="1882" w:type="dxa"/>
            <w:tcBorders>
              <w:right w:val="single" w:sz="4" w:space="0" w:color="auto"/>
            </w:tcBorders>
            <w:vAlign w:val="center"/>
          </w:tcPr>
          <w:p w:rsidR="00F551EC" w:rsidRDefault="00F551EC">
            <w:pPr>
              <w:jc w:val="center"/>
            </w:pP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F551EC" w:rsidRDefault="00F551EC">
            <w:pPr>
              <w:jc w:val="center"/>
            </w:pPr>
          </w:p>
        </w:tc>
        <w:tc>
          <w:tcPr>
            <w:tcW w:w="928" w:type="dxa"/>
            <w:vAlign w:val="center"/>
          </w:tcPr>
          <w:p w:rsidR="00F551EC" w:rsidRDefault="00F551EC">
            <w:pPr>
              <w:jc w:val="center"/>
            </w:pPr>
          </w:p>
        </w:tc>
        <w:tc>
          <w:tcPr>
            <w:tcW w:w="897" w:type="dxa"/>
            <w:vAlign w:val="center"/>
          </w:tcPr>
          <w:p w:rsidR="00F551EC" w:rsidRDefault="00F551EC">
            <w:pPr>
              <w:jc w:val="center"/>
            </w:pPr>
          </w:p>
        </w:tc>
        <w:tc>
          <w:tcPr>
            <w:tcW w:w="852" w:type="dxa"/>
            <w:vAlign w:val="center"/>
          </w:tcPr>
          <w:p w:rsidR="00F551EC" w:rsidRDefault="00F551EC">
            <w:pPr>
              <w:jc w:val="center"/>
            </w:pPr>
          </w:p>
        </w:tc>
      </w:tr>
      <w:tr w:rsidR="00F551EC"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F551EC" w:rsidRDefault="00F551EC">
            <w:pPr>
              <w:jc w:val="center"/>
            </w:pPr>
          </w:p>
          <w:p w:rsidR="00F551EC" w:rsidRDefault="00F551EC">
            <w:pPr>
              <w:jc w:val="center"/>
            </w:pPr>
          </w:p>
        </w:tc>
        <w:tc>
          <w:tcPr>
            <w:tcW w:w="2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1EC" w:rsidRDefault="00F551EC">
            <w:pPr>
              <w:jc w:val="center"/>
            </w:pPr>
          </w:p>
        </w:tc>
        <w:tc>
          <w:tcPr>
            <w:tcW w:w="1200" w:type="dxa"/>
            <w:tcBorders>
              <w:left w:val="single" w:sz="4" w:space="0" w:color="auto"/>
            </w:tcBorders>
            <w:vAlign w:val="center"/>
          </w:tcPr>
          <w:p w:rsidR="00F551EC" w:rsidRDefault="00F551EC">
            <w:pPr>
              <w:jc w:val="center"/>
            </w:pPr>
          </w:p>
        </w:tc>
        <w:tc>
          <w:tcPr>
            <w:tcW w:w="1882" w:type="dxa"/>
            <w:tcBorders>
              <w:right w:val="single" w:sz="4" w:space="0" w:color="auto"/>
            </w:tcBorders>
            <w:vAlign w:val="center"/>
          </w:tcPr>
          <w:p w:rsidR="00F551EC" w:rsidRDefault="00F551EC">
            <w:pPr>
              <w:jc w:val="center"/>
            </w:pP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F551EC" w:rsidRDefault="00F551EC">
            <w:pPr>
              <w:jc w:val="center"/>
            </w:pPr>
          </w:p>
        </w:tc>
        <w:tc>
          <w:tcPr>
            <w:tcW w:w="928" w:type="dxa"/>
            <w:vAlign w:val="center"/>
          </w:tcPr>
          <w:p w:rsidR="00F551EC" w:rsidRDefault="00F551EC">
            <w:pPr>
              <w:jc w:val="center"/>
            </w:pPr>
          </w:p>
        </w:tc>
        <w:tc>
          <w:tcPr>
            <w:tcW w:w="897" w:type="dxa"/>
            <w:vAlign w:val="center"/>
          </w:tcPr>
          <w:p w:rsidR="00F551EC" w:rsidRDefault="00F551EC">
            <w:pPr>
              <w:jc w:val="center"/>
            </w:pPr>
          </w:p>
        </w:tc>
        <w:tc>
          <w:tcPr>
            <w:tcW w:w="852" w:type="dxa"/>
            <w:vAlign w:val="center"/>
          </w:tcPr>
          <w:p w:rsidR="00F551EC" w:rsidRDefault="00F551EC">
            <w:pPr>
              <w:jc w:val="center"/>
            </w:pPr>
          </w:p>
        </w:tc>
      </w:tr>
      <w:tr w:rsidR="00F551EC">
        <w:trPr>
          <w:trHeight w:val="714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F551EC" w:rsidRDefault="00F551EC">
            <w:pPr>
              <w:jc w:val="center"/>
            </w:pPr>
          </w:p>
        </w:tc>
        <w:tc>
          <w:tcPr>
            <w:tcW w:w="2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1EC" w:rsidRDefault="00F551EC">
            <w:pPr>
              <w:jc w:val="center"/>
            </w:pPr>
          </w:p>
        </w:tc>
        <w:tc>
          <w:tcPr>
            <w:tcW w:w="1200" w:type="dxa"/>
            <w:tcBorders>
              <w:left w:val="single" w:sz="4" w:space="0" w:color="auto"/>
            </w:tcBorders>
            <w:vAlign w:val="center"/>
          </w:tcPr>
          <w:p w:rsidR="00F551EC" w:rsidRDefault="00F551EC">
            <w:pPr>
              <w:jc w:val="center"/>
            </w:pPr>
          </w:p>
        </w:tc>
        <w:tc>
          <w:tcPr>
            <w:tcW w:w="1882" w:type="dxa"/>
            <w:tcBorders>
              <w:right w:val="single" w:sz="4" w:space="0" w:color="auto"/>
            </w:tcBorders>
            <w:vAlign w:val="center"/>
          </w:tcPr>
          <w:p w:rsidR="00F551EC" w:rsidRDefault="00F551EC">
            <w:pPr>
              <w:jc w:val="center"/>
            </w:pP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F551EC" w:rsidRDefault="00F551EC">
            <w:pPr>
              <w:jc w:val="center"/>
            </w:pPr>
          </w:p>
        </w:tc>
        <w:tc>
          <w:tcPr>
            <w:tcW w:w="928" w:type="dxa"/>
            <w:vAlign w:val="center"/>
          </w:tcPr>
          <w:p w:rsidR="00F551EC" w:rsidRDefault="00F551EC">
            <w:pPr>
              <w:jc w:val="center"/>
            </w:pPr>
          </w:p>
        </w:tc>
        <w:tc>
          <w:tcPr>
            <w:tcW w:w="897" w:type="dxa"/>
            <w:vAlign w:val="center"/>
          </w:tcPr>
          <w:p w:rsidR="00F551EC" w:rsidRDefault="00F551EC">
            <w:pPr>
              <w:jc w:val="center"/>
            </w:pPr>
          </w:p>
        </w:tc>
        <w:tc>
          <w:tcPr>
            <w:tcW w:w="852" w:type="dxa"/>
            <w:vAlign w:val="center"/>
          </w:tcPr>
          <w:p w:rsidR="00F551EC" w:rsidRDefault="00F551EC">
            <w:pPr>
              <w:jc w:val="center"/>
            </w:pPr>
          </w:p>
        </w:tc>
      </w:tr>
      <w:tr w:rsidR="00F551EC">
        <w:trPr>
          <w:trHeight w:val="667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F551EC" w:rsidRDefault="00F551EC">
            <w:pPr>
              <w:jc w:val="center"/>
            </w:pPr>
          </w:p>
        </w:tc>
        <w:tc>
          <w:tcPr>
            <w:tcW w:w="2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1EC" w:rsidRDefault="00F551EC">
            <w:pPr>
              <w:jc w:val="center"/>
            </w:pPr>
          </w:p>
        </w:tc>
        <w:tc>
          <w:tcPr>
            <w:tcW w:w="1200" w:type="dxa"/>
            <w:tcBorders>
              <w:left w:val="single" w:sz="4" w:space="0" w:color="auto"/>
            </w:tcBorders>
            <w:vAlign w:val="center"/>
          </w:tcPr>
          <w:p w:rsidR="00F551EC" w:rsidRDefault="00F551EC">
            <w:pPr>
              <w:jc w:val="center"/>
            </w:pPr>
          </w:p>
        </w:tc>
        <w:tc>
          <w:tcPr>
            <w:tcW w:w="1882" w:type="dxa"/>
            <w:tcBorders>
              <w:right w:val="single" w:sz="4" w:space="0" w:color="auto"/>
            </w:tcBorders>
            <w:vAlign w:val="center"/>
          </w:tcPr>
          <w:p w:rsidR="00F551EC" w:rsidRDefault="00F551EC">
            <w:pPr>
              <w:jc w:val="center"/>
            </w:pP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F551EC" w:rsidRDefault="00F551EC">
            <w:pPr>
              <w:jc w:val="center"/>
            </w:pPr>
          </w:p>
        </w:tc>
        <w:tc>
          <w:tcPr>
            <w:tcW w:w="928" w:type="dxa"/>
            <w:vAlign w:val="center"/>
          </w:tcPr>
          <w:p w:rsidR="00F551EC" w:rsidRDefault="00F551EC">
            <w:pPr>
              <w:jc w:val="center"/>
            </w:pPr>
          </w:p>
        </w:tc>
        <w:tc>
          <w:tcPr>
            <w:tcW w:w="897" w:type="dxa"/>
            <w:vAlign w:val="center"/>
          </w:tcPr>
          <w:p w:rsidR="00F551EC" w:rsidRDefault="00F551EC">
            <w:pPr>
              <w:jc w:val="center"/>
            </w:pPr>
          </w:p>
        </w:tc>
        <w:tc>
          <w:tcPr>
            <w:tcW w:w="852" w:type="dxa"/>
            <w:vAlign w:val="center"/>
          </w:tcPr>
          <w:p w:rsidR="00F551EC" w:rsidRDefault="00F551EC">
            <w:pPr>
              <w:jc w:val="center"/>
            </w:pPr>
          </w:p>
        </w:tc>
      </w:tr>
    </w:tbl>
    <w:p w:rsidR="00F551EC" w:rsidRDefault="00F551EC"/>
    <w:tbl>
      <w:tblPr>
        <w:tblStyle w:val="a6"/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23"/>
        <w:gridCol w:w="1639"/>
        <w:gridCol w:w="1063"/>
        <w:gridCol w:w="928"/>
        <w:gridCol w:w="1091"/>
        <w:gridCol w:w="970"/>
      </w:tblGrid>
      <w:tr w:rsidR="00F551EC">
        <w:trPr>
          <w:trHeight w:val="273"/>
        </w:trPr>
        <w:tc>
          <w:tcPr>
            <w:tcW w:w="9781" w:type="dxa"/>
            <w:gridSpan w:val="7"/>
            <w:vAlign w:val="center"/>
          </w:tcPr>
          <w:p w:rsidR="00F551EC" w:rsidRDefault="00C61AAE"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任选条件之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③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社会服务效益（经费）</w:t>
            </w:r>
          </w:p>
        </w:tc>
      </w:tr>
      <w:tr w:rsidR="00F551EC">
        <w:tc>
          <w:tcPr>
            <w:tcW w:w="567" w:type="dxa"/>
            <w:vAlign w:val="center"/>
          </w:tcPr>
          <w:p w:rsidR="00F551EC" w:rsidRDefault="00C61AAE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523" w:type="dxa"/>
            <w:vAlign w:val="center"/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项目（成果）名称</w:t>
            </w:r>
          </w:p>
        </w:tc>
        <w:tc>
          <w:tcPr>
            <w:tcW w:w="1639" w:type="dxa"/>
            <w:vAlign w:val="center"/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1063" w:type="dxa"/>
            <w:vAlign w:val="center"/>
          </w:tcPr>
          <w:p w:rsidR="00F551EC" w:rsidRDefault="00C61AAE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928" w:type="dxa"/>
            <w:vAlign w:val="center"/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是否</w:t>
            </w:r>
          </w:p>
          <w:p w:rsidR="00F551EC" w:rsidRDefault="00C61AAE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主持</w:t>
            </w:r>
          </w:p>
        </w:tc>
        <w:tc>
          <w:tcPr>
            <w:tcW w:w="1091" w:type="dxa"/>
            <w:vAlign w:val="center"/>
          </w:tcPr>
          <w:p w:rsidR="00F551EC" w:rsidRDefault="00C61AAE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到账经费（万元）</w:t>
            </w:r>
          </w:p>
        </w:tc>
        <w:tc>
          <w:tcPr>
            <w:tcW w:w="970" w:type="dxa"/>
            <w:vAlign w:val="center"/>
          </w:tcPr>
          <w:p w:rsidR="00F551EC" w:rsidRDefault="00C61AAE">
            <w:pPr>
              <w:rPr>
                <w:rFonts w:eastAsia="宋体"/>
              </w:rPr>
            </w:pPr>
            <w:r>
              <w:rPr>
                <w:rFonts w:hint="eastAsia"/>
              </w:rPr>
              <w:t>备注</w:t>
            </w:r>
          </w:p>
        </w:tc>
      </w:tr>
      <w:tr w:rsidR="00F551EC">
        <w:tc>
          <w:tcPr>
            <w:tcW w:w="567" w:type="dxa"/>
            <w:vAlign w:val="center"/>
          </w:tcPr>
          <w:p w:rsidR="00F551EC" w:rsidRDefault="00F551EC"/>
          <w:p w:rsidR="00F551EC" w:rsidRDefault="00F551EC"/>
        </w:tc>
        <w:tc>
          <w:tcPr>
            <w:tcW w:w="3523" w:type="dxa"/>
            <w:vAlign w:val="center"/>
          </w:tcPr>
          <w:p w:rsidR="00F551EC" w:rsidRDefault="00F551EC"/>
        </w:tc>
        <w:tc>
          <w:tcPr>
            <w:tcW w:w="1639" w:type="dxa"/>
            <w:vAlign w:val="center"/>
          </w:tcPr>
          <w:p w:rsidR="00F551EC" w:rsidRDefault="00F551EC"/>
        </w:tc>
        <w:tc>
          <w:tcPr>
            <w:tcW w:w="1063" w:type="dxa"/>
            <w:vAlign w:val="center"/>
          </w:tcPr>
          <w:p w:rsidR="00F551EC" w:rsidRDefault="00F551EC"/>
        </w:tc>
        <w:tc>
          <w:tcPr>
            <w:tcW w:w="928" w:type="dxa"/>
            <w:vAlign w:val="center"/>
          </w:tcPr>
          <w:p w:rsidR="00F551EC" w:rsidRDefault="00F551EC"/>
        </w:tc>
        <w:tc>
          <w:tcPr>
            <w:tcW w:w="1091" w:type="dxa"/>
            <w:vAlign w:val="center"/>
          </w:tcPr>
          <w:p w:rsidR="00F551EC" w:rsidRDefault="00F551EC"/>
        </w:tc>
        <w:tc>
          <w:tcPr>
            <w:tcW w:w="970" w:type="dxa"/>
            <w:vAlign w:val="center"/>
          </w:tcPr>
          <w:p w:rsidR="00F551EC" w:rsidRDefault="00F551EC"/>
        </w:tc>
      </w:tr>
      <w:tr w:rsidR="00F551EC">
        <w:trPr>
          <w:trHeight w:val="349"/>
        </w:trPr>
        <w:tc>
          <w:tcPr>
            <w:tcW w:w="567" w:type="dxa"/>
            <w:vAlign w:val="center"/>
          </w:tcPr>
          <w:p w:rsidR="00F551EC" w:rsidRDefault="00F551EC"/>
          <w:p w:rsidR="00F551EC" w:rsidRDefault="00F551EC"/>
        </w:tc>
        <w:tc>
          <w:tcPr>
            <w:tcW w:w="3523" w:type="dxa"/>
            <w:vAlign w:val="center"/>
          </w:tcPr>
          <w:p w:rsidR="00F551EC" w:rsidRDefault="00F551EC"/>
        </w:tc>
        <w:tc>
          <w:tcPr>
            <w:tcW w:w="1639" w:type="dxa"/>
            <w:vAlign w:val="center"/>
          </w:tcPr>
          <w:p w:rsidR="00F551EC" w:rsidRDefault="00F551EC"/>
        </w:tc>
        <w:tc>
          <w:tcPr>
            <w:tcW w:w="1063" w:type="dxa"/>
            <w:vAlign w:val="center"/>
          </w:tcPr>
          <w:p w:rsidR="00F551EC" w:rsidRDefault="00F551EC"/>
        </w:tc>
        <w:tc>
          <w:tcPr>
            <w:tcW w:w="928" w:type="dxa"/>
            <w:vAlign w:val="center"/>
          </w:tcPr>
          <w:p w:rsidR="00F551EC" w:rsidRDefault="00F551EC"/>
        </w:tc>
        <w:tc>
          <w:tcPr>
            <w:tcW w:w="1091" w:type="dxa"/>
            <w:vAlign w:val="center"/>
          </w:tcPr>
          <w:p w:rsidR="00F551EC" w:rsidRDefault="00F551EC"/>
        </w:tc>
        <w:tc>
          <w:tcPr>
            <w:tcW w:w="970" w:type="dxa"/>
            <w:vAlign w:val="center"/>
          </w:tcPr>
          <w:p w:rsidR="00F551EC" w:rsidRDefault="00F551EC"/>
        </w:tc>
      </w:tr>
    </w:tbl>
    <w:p w:rsidR="00F551EC" w:rsidRDefault="00F551EC"/>
    <w:p w:rsidR="00F551EC" w:rsidRDefault="00C61AAE">
      <w:r>
        <w:rPr>
          <w:rFonts w:hint="eastAsia"/>
        </w:rPr>
        <w:lastRenderedPageBreak/>
        <w:t xml:space="preserve"> </w:t>
      </w:r>
    </w:p>
    <w:tbl>
      <w:tblPr>
        <w:tblStyle w:val="a6"/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5"/>
        <w:gridCol w:w="3095"/>
        <w:gridCol w:w="2633"/>
        <w:gridCol w:w="1133"/>
        <w:gridCol w:w="1389"/>
        <w:gridCol w:w="1066"/>
      </w:tblGrid>
      <w:tr w:rsidR="00F551EC">
        <w:trPr>
          <w:trHeight w:val="413"/>
        </w:trPr>
        <w:tc>
          <w:tcPr>
            <w:tcW w:w="9781" w:type="dxa"/>
            <w:gridSpan w:val="6"/>
            <w:vAlign w:val="center"/>
          </w:tcPr>
          <w:p w:rsidR="00F551EC" w:rsidRDefault="00C61AAE">
            <w:pPr>
              <w:widowControl/>
              <w:jc w:val="center"/>
            </w:pPr>
            <w:r>
              <w:rPr>
                <w:rFonts w:hint="eastAsia"/>
                <w:b/>
                <w:bCs/>
              </w:rPr>
              <w:t>任选条件之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instrText>= 4 \* GB3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④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end"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/>
                <w:b/>
                <w:bCs/>
              </w:rPr>
              <w:t>研究报告</w:t>
            </w:r>
          </w:p>
        </w:tc>
      </w:tr>
      <w:tr w:rsidR="00F551EC">
        <w:trPr>
          <w:trHeight w:val="548"/>
        </w:trPr>
        <w:tc>
          <w:tcPr>
            <w:tcW w:w="465" w:type="dxa"/>
            <w:tcBorders>
              <w:right w:val="single" w:sz="4" w:space="0" w:color="auto"/>
            </w:tcBorders>
            <w:vAlign w:val="center"/>
          </w:tcPr>
          <w:p w:rsidR="00F551EC" w:rsidRDefault="00C61AAE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095" w:type="dxa"/>
            <w:tcBorders>
              <w:left w:val="single" w:sz="4" w:space="0" w:color="auto"/>
            </w:tcBorders>
            <w:vAlign w:val="center"/>
          </w:tcPr>
          <w:p w:rsidR="00F551EC" w:rsidRDefault="00C61AAE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报告名称</w:t>
            </w:r>
          </w:p>
        </w:tc>
        <w:tc>
          <w:tcPr>
            <w:tcW w:w="2633" w:type="dxa"/>
            <w:vAlign w:val="center"/>
          </w:tcPr>
          <w:p w:rsidR="00F551EC" w:rsidRDefault="00C61AAE"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采纳部门（或领导批示）</w:t>
            </w:r>
          </w:p>
        </w:tc>
        <w:tc>
          <w:tcPr>
            <w:tcW w:w="1133" w:type="dxa"/>
            <w:vAlign w:val="center"/>
          </w:tcPr>
          <w:p w:rsidR="00F551EC" w:rsidRDefault="00C61AAE">
            <w:pPr>
              <w:widowControl/>
              <w:jc w:val="center"/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采纳时间</w:t>
            </w:r>
          </w:p>
        </w:tc>
        <w:tc>
          <w:tcPr>
            <w:tcW w:w="1389" w:type="dxa"/>
            <w:vAlign w:val="center"/>
          </w:tcPr>
          <w:p w:rsidR="00F551EC" w:rsidRDefault="00C61AAE"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级别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eastAsia="宋体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备注</w:t>
            </w:r>
          </w:p>
        </w:tc>
      </w:tr>
      <w:tr w:rsidR="00F551EC">
        <w:trPr>
          <w:trHeight w:val="701"/>
        </w:trPr>
        <w:tc>
          <w:tcPr>
            <w:tcW w:w="465" w:type="dxa"/>
            <w:tcBorders>
              <w:right w:val="single" w:sz="4" w:space="0" w:color="auto"/>
            </w:tcBorders>
          </w:tcPr>
          <w:p w:rsidR="00F551EC" w:rsidRDefault="00F551EC">
            <w:pPr>
              <w:jc w:val="center"/>
            </w:pPr>
          </w:p>
        </w:tc>
        <w:tc>
          <w:tcPr>
            <w:tcW w:w="3095" w:type="dxa"/>
            <w:tcBorders>
              <w:left w:val="single" w:sz="4" w:space="0" w:color="auto"/>
            </w:tcBorders>
          </w:tcPr>
          <w:p w:rsidR="00F551EC" w:rsidRDefault="00F551EC">
            <w:pPr>
              <w:jc w:val="center"/>
            </w:pPr>
          </w:p>
        </w:tc>
        <w:tc>
          <w:tcPr>
            <w:tcW w:w="2633" w:type="dxa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133" w:type="dxa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389" w:type="dxa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F551EC" w:rsidRDefault="00F551EC">
            <w:pPr>
              <w:widowControl/>
              <w:jc w:val="center"/>
            </w:pPr>
          </w:p>
        </w:tc>
      </w:tr>
      <w:tr w:rsidR="00F551EC">
        <w:trPr>
          <w:trHeight w:val="729"/>
        </w:trPr>
        <w:tc>
          <w:tcPr>
            <w:tcW w:w="465" w:type="dxa"/>
            <w:tcBorders>
              <w:right w:val="single" w:sz="4" w:space="0" w:color="auto"/>
            </w:tcBorders>
          </w:tcPr>
          <w:p w:rsidR="00F551EC" w:rsidRDefault="00F551EC">
            <w:pPr>
              <w:jc w:val="center"/>
            </w:pPr>
          </w:p>
        </w:tc>
        <w:tc>
          <w:tcPr>
            <w:tcW w:w="3095" w:type="dxa"/>
            <w:tcBorders>
              <w:left w:val="single" w:sz="4" w:space="0" w:color="auto"/>
            </w:tcBorders>
          </w:tcPr>
          <w:p w:rsidR="00F551EC" w:rsidRDefault="00F551EC">
            <w:pPr>
              <w:jc w:val="center"/>
            </w:pPr>
          </w:p>
        </w:tc>
        <w:tc>
          <w:tcPr>
            <w:tcW w:w="2633" w:type="dxa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133" w:type="dxa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389" w:type="dxa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F551EC" w:rsidRDefault="00F551EC">
            <w:pPr>
              <w:widowControl/>
              <w:jc w:val="center"/>
            </w:pPr>
          </w:p>
        </w:tc>
      </w:tr>
      <w:tr w:rsidR="00F551EC">
        <w:trPr>
          <w:trHeight w:val="729"/>
        </w:trPr>
        <w:tc>
          <w:tcPr>
            <w:tcW w:w="465" w:type="dxa"/>
            <w:tcBorders>
              <w:right w:val="single" w:sz="4" w:space="0" w:color="auto"/>
            </w:tcBorders>
          </w:tcPr>
          <w:p w:rsidR="00F551EC" w:rsidRDefault="00F551EC">
            <w:pPr>
              <w:jc w:val="center"/>
            </w:pPr>
          </w:p>
        </w:tc>
        <w:tc>
          <w:tcPr>
            <w:tcW w:w="3095" w:type="dxa"/>
            <w:tcBorders>
              <w:left w:val="single" w:sz="4" w:space="0" w:color="auto"/>
            </w:tcBorders>
          </w:tcPr>
          <w:p w:rsidR="00F551EC" w:rsidRDefault="00F551EC">
            <w:pPr>
              <w:jc w:val="center"/>
            </w:pPr>
          </w:p>
        </w:tc>
        <w:tc>
          <w:tcPr>
            <w:tcW w:w="2633" w:type="dxa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133" w:type="dxa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389" w:type="dxa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F551EC" w:rsidRDefault="00F551EC">
            <w:pPr>
              <w:widowControl/>
              <w:jc w:val="center"/>
            </w:pPr>
          </w:p>
        </w:tc>
      </w:tr>
      <w:tr w:rsidR="00F551EC">
        <w:trPr>
          <w:trHeight w:val="729"/>
        </w:trPr>
        <w:tc>
          <w:tcPr>
            <w:tcW w:w="465" w:type="dxa"/>
            <w:tcBorders>
              <w:right w:val="single" w:sz="4" w:space="0" w:color="auto"/>
            </w:tcBorders>
          </w:tcPr>
          <w:p w:rsidR="00F551EC" w:rsidRDefault="00F551EC">
            <w:pPr>
              <w:jc w:val="center"/>
            </w:pPr>
          </w:p>
        </w:tc>
        <w:tc>
          <w:tcPr>
            <w:tcW w:w="3095" w:type="dxa"/>
            <w:tcBorders>
              <w:left w:val="single" w:sz="4" w:space="0" w:color="auto"/>
            </w:tcBorders>
          </w:tcPr>
          <w:p w:rsidR="00F551EC" w:rsidRDefault="00F551EC">
            <w:pPr>
              <w:jc w:val="center"/>
            </w:pPr>
          </w:p>
        </w:tc>
        <w:tc>
          <w:tcPr>
            <w:tcW w:w="2633" w:type="dxa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133" w:type="dxa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389" w:type="dxa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F551EC" w:rsidRDefault="00F551EC">
            <w:pPr>
              <w:widowControl/>
              <w:jc w:val="center"/>
            </w:pPr>
          </w:p>
        </w:tc>
      </w:tr>
      <w:tr w:rsidR="00F551EC">
        <w:trPr>
          <w:trHeight w:val="729"/>
        </w:trPr>
        <w:tc>
          <w:tcPr>
            <w:tcW w:w="465" w:type="dxa"/>
            <w:tcBorders>
              <w:right w:val="single" w:sz="4" w:space="0" w:color="auto"/>
            </w:tcBorders>
          </w:tcPr>
          <w:p w:rsidR="00F551EC" w:rsidRDefault="00F551EC">
            <w:pPr>
              <w:jc w:val="center"/>
            </w:pPr>
          </w:p>
        </w:tc>
        <w:tc>
          <w:tcPr>
            <w:tcW w:w="3095" w:type="dxa"/>
            <w:tcBorders>
              <w:left w:val="single" w:sz="4" w:space="0" w:color="auto"/>
            </w:tcBorders>
          </w:tcPr>
          <w:p w:rsidR="00F551EC" w:rsidRDefault="00F551EC">
            <w:pPr>
              <w:jc w:val="center"/>
            </w:pPr>
          </w:p>
        </w:tc>
        <w:tc>
          <w:tcPr>
            <w:tcW w:w="2633" w:type="dxa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133" w:type="dxa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389" w:type="dxa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F551EC" w:rsidRDefault="00F551EC">
            <w:pPr>
              <w:widowControl/>
              <w:jc w:val="center"/>
            </w:pPr>
          </w:p>
        </w:tc>
      </w:tr>
    </w:tbl>
    <w:p w:rsidR="00F551EC" w:rsidRDefault="00F551EC"/>
    <w:tbl>
      <w:tblPr>
        <w:tblStyle w:val="a6"/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70"/>
        <w:gridCol w:w="1323"/>
        <w:gridCol w:w="1133"/>
        <w:gridCol w:w="1133"/>
        <w:gridCol w:w="1389"/>
        <w:gridCol w:w="1066"/>
      </w:tblGrid>
      <w:tr w:rsidR="00F551EC">
        <w:trPr>
          <w:trHeight w:val="413"/>
        </w:trPr>
        <w:tc>
          <w:tcPr>
            <w:tcW w:w="9781" w:type="dxa"/>
            <w:gridSpan w:val="7"/>
            <w:vAlign w:val="center"/>
          </w:tcPr>
          <w:p w:rsidR="00F551EC" w:rsidRDefault="00C61AAE">
            <w:pPr>
              <w:widowControl/>
              <w:jc w:val="center"/>
            </w:pPr>
            <w:r>
              <w:rPr>
                <w:rFonts w:hint="eastAsia"/>
                <w:b/>
                <w:bCs/>
              </w:rPr>
              <w:t>个人公开学术讲座</w:t>
            </w:r>
          </w:p>
        </w:tc>
      </w:tr>
      <w:tr w:rsidR="00F551EC">
        <w:trPr>
          <w:trHeight w:val="548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F551EC" w:rsidRDefault="00C61AAE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170" w:type="dxa"/>
            <w:tcBorders>
              <w:left w:val="single" w:sz="4" w:space="0" w:color="auto"/>
            </w:tcBorders>
            <w:vAlign w:val="center"/>
          </w:tcPr>
          <w:p w:rsidR="00F551EC" w:rsidRDefault="00C61AAE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题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目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举办单位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举办时间</w:t>
            </w:r>
          </w:p>
        </w:tc>
        <w:tc>
          <w:tcPr>
            <w:tcW w:w="1133" w:type="dxa"/>
            <w:vAlign w:val="center"/>
          </w:tcPr>
          <w:p w:rsidR="00F551EC" w:rsidRDefault="00C61AAE"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举办地点</w:t>
            </w:r>
          </w:p>
        </w:tc>
        <w:tc>
          <w:tcPr>
            <w:tcW w:w="1389" w:type="dxa"/>
            <w:vAlign w:val="center"/>
          </w:tcPr>
          <w:p w:rsidR="00F551EC" w:rsidRDefault="00C61AAE"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对象及人数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eastAsia="宋体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备注</w:t>
            </w:r>
          </w:p>
        </w:tc>
      </w:tr>
      <w:tr w:rsidR="00F551EC">
        <w:trPr>
          <w:trHeight w:val="701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170" w:type="dxa"/>
            <w:tcBorders>
              <w:left w:val="single" w:sz="4" w:space="0" w:color="auto"/>
            </w:tcBorders>
            <w:vAlign w:val="center"/>
          </w:tcPr>
          <w:p w:rsidR="00F551EC" w:rsidRDefault="00C61AAE">
            <w:r>
              <w:rPr>
                <w:rFonts w:hint="eastAsia"/>
              </w:rPr>
              <w:t>场域中的博弈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论新媒体时代民族精神教育的挑战与机遇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</w:pPr>
            <w:r>
              <w:rPr>
                <w:rFonts w:hint="eastAsia"/>
              </w:rPr>
              <w:t>物理与电子工程学院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:rsidR="00F551EC" w:rsidRDefault="00C61AAE">
            <w:pPr>
              <w:widowControl/>
            </w:pPr>
            <w:r>
              <w:rPr>
                <w:rFonts w:hint="eastAsia"/>
              </w:rPr>
              <w:t>2019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日</w:t>
            </w:r>
          </w:p>
        </w:tc>
        <w:tc>
          <w:tcPr>
            <w:tcW w:w="1133" w:type="dxa"/>
            <w:vAlign w:val="center"/>
          </w:tcPr>
          <w:p w:rsidR="00F551EC" w:rsidRDefault="00C61AAE">
            <w:pPr>
              <w:widowControl/>
            </w:pPr>
            <w:r>
              <w:rPr>
                <w:rFonts w:hint="eastAsia"/>
              </w:rPr>
              <w:t>田家</w:t>
            </w:r>
            <w:proofErr w:type="gramStart"/>
            <w:r>
              <w:rPr>
                <w:rFonts w:hint="eastAsia"/>
              </w:rPr>
              <w:t>炳</w:t>
            </w:r>
            <w:proofErr w:type="gramEnd"/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教室</w:t>
            </w:r>
          </w:p>
        </w:tc>
        <w:tc>
          <w:tcPr>
            <w:tcW w:w="1389" w:type="dxa"/>
            <w:vAlign w:val="center"/>
          </w:tcPr>
          <w:p w:rsidR="00F551EC" w:rsidRDefault="00C61AAE">
            <w:pPr>
              <w:widowControl/>
            </w:pP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级数物信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班学生</w:t>
            </w:r>
            <w:r>
              <w:rPr>
                <w:rFonts w:hint="eastAsia"/>
              </w:rPr>
              <w:t>70</w:t>
            </w:r>
            <w:r>
              <w:rPr>
                <w:rFonts w:hint="eastAsia"/>
              </w:rPr>
              <w:t>人</w:t>
            </w: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F551EC" w:rsidRDefault="00F551EC">
            <w:pPr>
              <w:widowControl/>
              <w:jc w:val="center"/>
            </w:pPr>
          </w:p>
        </w:tc>
      </w:tr>
      <w:tr w:rsidR="00F551EC">
        <w:trPr>
          <w:trHeight w:val="701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170" w:type="dxa"/>
            <w:tcBorders>
              <w:left w:val="single" w:sz="4" w:space="0" w:color="auto"/>
            </w:tcBorders>
            <w:vAlign w:val="center"/>
          </w:tcPr>
          <w:p w:rsidR="00F551EC" w:rsidRDefault="00C61AAE">
            <w:r>
              <w:rPr>
                <w:rFonts w:hint="eastAsia"/>
              </w:rPr>
              <w:t>做新时代的志愿者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</w:pPr>
            <w:r>
              <w:rPr>
                <w:rFonts w:hint="eastAsia"/>
              </w:rPr>
              <w:t>物理与电子工程学院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:rsidR="00F551EC" w:rsidRDefault="00C61AAE">
            <w:pPr>
              <w:widowControl/>
            </w:pPr>
            <w:r>
              <w:rPr>
                <w:rFonts w:hint="eastAsia"/>
              </w:rPr>
              <w:t>2019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日</w:t>
            </w:r>
          </w:p>
        </w:tc>
        <w:tc>
          <w:tcPr>
            <w:tcW w:w="1133" w:type="dxa"/>
            <w:vAlign w:val="center"/>
          </w:tcPr>
          <w:p w:rsidR="00F551EC" w:rsidRDefault="00C61AAE">
            <w:pPr>
              <w:widowControl/>
            </w:pPr>
            <w:r>
              <w:rPr>
                <w:rFonts w:hint="eastAsia"/>
              </w:rPr>
              <w:t>田家</w:t>
            </w:r>
            <w:proofErr w:type="gramStart"/>
            <w:r>
              <w:rPr>
                <w:rFonts w:hint="eastAsia"/>
              </w:rPr>
              <w:t>炳</w:t>
            </w:r>
            <w:proofErr w:type="gramEnd"/>
            <w:r>
              <w:rPr>
                <w:rFonts w:hint="eastAsia"/>
              </w:rPr>
              <w:t>302</w:t>
            </w:r>
            <w:r>
              <w:rPr>
                <w:rFonts w:hint="eastAsia"/>
              </w:rPr>
              <w:t>教室</w:t>
            </w:r>
          </w:p>
        </w:tc>
        <w:tc>
          <w:tcPr>
            <w:tcW w:w="1389" w:type="dxa"/>
            <w:vAlign w:val="center"/>
          </w:tcPr>
          <w:p w:rsidR="00F551EC" w:rsidRDefault="00C61AAE">
            <w:pPr>
              <w:widowControl/>
            </w:pP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级数物信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班学生</w:t>
            </w:r>
            <w:r>
              <w:rPr>
                <w:rFonts w:hint="eastAsia"/>
              </w:rPr>
              <w:t>80</w:t>
            </w:r>
            <w:r>
              <w:rPr>
                <w:rFonts w:hint="eastAsia"/>
              </w:rPr>
              <w:t>人</w:t>
            </w: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F551EC" w:rsidRDefault="00F551EC">
            <w:pPr>
              <w:widowControl/>
              <w:jc w:val="center"/>
            </w:pPr>
          </w:p>
        </w:tc>
      </w:tr>
      <w:tr w:rsidR="00F551EC">
        <w:trPr>
          <w:trHeight w:val="701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170" w:type="dxa"/>
            <w:tcBorders>
              <w:left w:val="single" w:sz="4" w:space="0" w:color="auto"/>
            </w:tcBorders>
            <w:vAlign w:val="center"/>
          </w:tcPr>
          <w:p w:rsidR="00F551EC" w:rsidRDefault="00C61AAE">
            <w:r>
              <w:rPr>
                <w:rFonts w:hint="eastAsia"/>
              </w:rPr>
              <w:t>仪式教育在高校学生党员教育培养中的价值与实践研究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</w:pPr>
            <w:r>
              <w:rPr>
                <w:rFonts w:hint="eastAsia"/>
              </w:rPr>
              <w:t>物理与电子工程学院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:rsidR="00F551EC" w:rsidRDefault="00C61AAE">
            <w:pPr>
              <w:widowControl/>
            </w:pPr>
            <w:r>
              <w:rPr>
                <w:rFonts w:hint="eastAsia"/>
              </w:rPr>
              <w:t>2020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日</w:t>
            </w:r>
          </w:p>
        </w:tc>
        <w:tc>
          <w:tcPr>
            <w:tcW w:w="1133" w:type="dxa"/>
            <w:vAlign w:val="center"/>
          </w:tcPr>
          <w:p w:rsidR="00F551EC" w:rsidRDefault="00C61AAE">
            <w:pPr>
              <w:widowControl/>
            </w:pPr>
            <w:r>
              <w:rPr>
                <w:rFonts w:hint="eastAsia"/>
              </w:rPr>
              <w:t>物理楼</w:t>
            </w:r>
            <w:r>
              <w:rPr>
                <w:rFonts w:hint="eastAsia"/>
              </w:rPr>
              <w:t>201</w:t>
            </w:r>
          </w:p>
        </w:tc>
        <w:tc>
          <w:tcPr>
            <w:tcW w:w="1389" w:type="dxa"/>
            <w:vAlign w:val="center"/>
          </w:tcPr>
          <w:p w:rsidR="00F551EC" w:rsidRDefault="00C61AAE">
            <w:pPr>
              <w:widowControl/>
            </w:pPr>
            <w:r>
              <w:rPr>
                <w:rFonts w:hint="eastAsia"/>
              </w:rPr>
              <w:t>学生党员</w:t>
            </w: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人</w:t>
            </w: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F551EC" w:rsidRDefault="00F551EC">
            <w:pPr>
              <w:widowControl/>
              <w:jc w:val="center"/>
            </w:pPr>
          </w:p>
        </w:tc>
      </w:tr>
      <w:tr w:rsidR="00F551EC">
        <w:trPr>
          <w:trHeight w:val="701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170" w:type="dxa"/>
            <w:tcBorders>
              <w:left w:val="single" w:sz="4" w:space="0" w:color="auto"/>
            </w:tcBorders>
            <w:vAlign w:val="center"/>
          </w:tcPr>
          <w:p w:rsidR="00F551EC" w:rsidRDefault="00C61AAE">
            <w:r>
              <w:rPr>
                <w:rFonts w:hint="eastAsia"/>
              </w:rPr>
              <w:t>新时期大学班级建设的重要性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</w:pPr>
            <w:r>
              <w:rPr>
                <w:rFonts w:hint="eastAsia"/>
              </w:rPr>
              <w:t>物理与电子工程学院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:rsidR="00F551EC" w:rsidRDefault="00C61AAE">
            <w:pPr>
              <w:widowControl/>
            </w:pPr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21</w:t>
            </w:r>
            <w:r>
              <w:rPr>
                <w:rFonts w:hint="eastAsia"/>
              </w:rPr>
              <w:t>日</w:t>
            </w:r>
          </w:p>
        </w:tc>
        <w:tc>
          <w:tcPr>
            <w:tcW w:w="1133" w:type="dxa"/>
            <w:vAlign w:val="center"/>
          </w:tcPr>
          <w:p w:rsidR="00F551EC" w:rsidRDefault="00C61AAE">
            <w:pPr>
              <w:widowControl/>
            </w:pPr>
            <w:r>
              <w:rPr>
                <w:rFonts w:hint="eastAsia"/>
              </w:rPr>
              <w:t>物理楼</w:t>
            </w:r>
            <w:r>
              <w:rPr>
                <w:rFonts w:hint="eastAsia"/>
              </w:rPr>
              <w:t>201</w:t>
            </w:r>
          </w:p>
        </w:tc>
        <w:tc>
          <w:tcPr>
            <w:tcW w:w="1389" w:type="dxa"/>
            <w:vAlign w:val="center"/>
          </w:tcPr>
          <w:p w:rsidR="00F551EC" w:rsidRDefault="00C61AAE">
            <w:pPr>
              <w:widowControl/>
            </w:pPr>
            <w:r>
              <w:rPr>
                <w:rFonts w:hint="eastAsia"/>
              </w:rPr>
              <w:t>班干部</w:t>
            </w: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人</w:t>
            </w: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F551EC" w:rsidRDefault="00F551EC">
            <w:pPr>
              <w:widowControl/>
              <w:jc w:val="center"/>
            </w:pPr>
          </w:p>
        </w:tc>
      </w:tr>
      <w:tr w:rsidR="00F551EC">
        <w:trPr>
          <w:trHeight w:val="701"/>
        </w:trPr>
        <w:tc>
          <w:tcPr>
            <w:tcW w:w="567" w:type="dxa"/>
            <w:tcBorders>
              <w:right w:val="single" w:sz="4" w:space="0" w:color="auto"/>
            </w:tcBorders>
          </w:tcPr>
          <w:p w:rsidR="00F551EC" w:rsidRDefault="00F551EC">
            <w:pPr>
              <w:jc w:val="center"/>
            </w:pPr>
          </w:p>
        </w:tc>
        <w:tc>
          <w:tcPr>
            <w:tcW w:w="3170" w:type="dxa"/>
            <w:tcBorders>
              <w:left w:val="single" w:sz="4" w:space="0" w:color="auto"/>
            </w:tcBorders>
          </w:tcPr>
          <w:p w:rsidR="00F551EC" w:rsidRDefault="00F551EC">
            <w:pPr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133" w:type="dxa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389" w:type="dxa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F551EC" w:rsidRDefault="00F551EC">
            <w:pPr>
              <w:widowControl/>
              <w:jc w:val="center"/>
            </w:pPr>
          </w:p>
        </w:tc>
      </w:tr>
      <w:tr w:rsidR="00F551EC">
        <w:trPr>
          <w:trHeight w:val="701"/>
        </w:trPr>
        <w:tc>
          <w:tcPr>
            <w:tcW w:w="567" w:type="dxa"/>
            <w:tcBorders>
              <w:right w:val="single" w:sz="4" w:space="0" w:color="auto"/>
            </w:tcBorders>
          </w:tcPr>
          <w:p w:rsidR="00F551EC" w:rsidRDefault="00F551EC">
            <w:pPr>
              <w:jc w:val="center"/>
            </w:pPr>
          </w:p>
        </w:tc>
        <w:tc>
          <w:tcPr>
            <w:tcW w:w="3170" w:type="dxa"/>
            <w:tcBorders>
              <w:left w:val="single" w:sz="4" w:space="0" w:color="auto"/>
            </w:tcBorders>
          </w:tcPr>
          <w:p w:rsidR="00F551EC" w:rsidRDefault="00F551EC">
            <w:pPr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133" w:type="dxa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389" w:type="dxa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F551EC" w:rsidRDefault="00F551EC">
            <w:pPr>
              <w:widowControl/>
              <w:jc w:val="center"/>
            </w:pPr>
          </w:p>
        </w:tc>
      </w:tr>
      <w:tr w:rsidR="00F551EC">
        <w:trPr>
          <w:trHeight w:val="701"/>
        </w:trPr>
        <w:tc>
          <w:tcPr>
            <w:tcW w:w="567" w:type="dxa"/>
            <w:tcBorders>
              <w:right w:val="single" w:sz="4" w:space="0" w:color="auto"/>
            </w:tcBorders>
          </w:tcPr>
          <w:p w:rsidR="00F551EC" w:rsidRDefault="00F551EC">
            <w:pPr>
              <w:jc w:val="center"/>
            </w:pPr>
          </w:p>
        </w:tc>
        <w:tc>
          <w:tcPr>
            <w:tcW w:w="3170" w:type="dxa"/>
            <w:tcBorders>
              <w:left w:val="single" w:sz="4" w:space="0" w:color="auto"/>
            </w:tcBorders>
          </w:tcPr>
          <w:p w:rsidR="00F551EC" w:rsidRDefault="00F551EC">
            <w:pPr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133" w:type="dxa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389" w:type="dxa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F551EC" w:rsidRDefault="00F551EC">
            <w:pPr>
              <w:widowControl/>
              <w:jc w:val="center"/>
            </w:pPr>
          </w:p>
        </w:tc>
      </w:tr>
      <w:tr w:rsidR="00F551EC">
        <w:trPr>
          <w:trHeight w:val="701"/>
        </w:trPr>
        <w:tc>
          <w:tcPr>
            <w:tcW w:w="567" w:type="dxa"/>
            <w:tcBorders>
              <w:right w:val="single" w:sz="4" w:space="0" w:color="auto"/>
            </w:tcBorders>
          </w:tcPr>
          <w:p w:rsidR="00F551EC" w:rsidRDefault="00F551EC">
            <w:pPr>
              <w:jc w:val="center"/>
            </w:pPr>
          </w:p>
        </w:tc>
        <w:tc>
          <w:tcPr>
            <w:tcW w:w="3170" w:type="dxa"/>
            <w:tcBorders>
              <w:left w:val="single" w:sz="4" w:space="0" w:color="auto"/>
            </w:tcBorders>
          </w:tcPr>
          <w:p w:rsidR="00F551EC" w:rsidRDefault="00F551EC">
            <w:pPr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133" w:type="dxa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389" w:type="dxa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F551EC" w:rsidRDefault="00F551EC">
            <w:pPr>
              <w:widowControl/>
              <w:jc w:val="center"/>
            </w:pPr>
          </w:p>
        </w:tc>
      </w:tr>
      <w:tr w:rsidR="00F551EC">
        <w:trPr>
          <w:trHeight w:val="701"/>
        </w:trPr>
        <w:tc>
          <w:tcPr>
            <w:tcW w:w="567" w:type="dxa"/>
            <w:tcBorders>
              <w:right w:val="single" w:sz="4" w:space="0" w:color="auto"/>
            </w:tcBorders>
          </w:tcPr>
          <w:p w:rsidR="00F551EC" w:rsidRDefault="00F551EC">
            <w:pPr>
              <w:jc w:val="center"/>
            </w:pPr>
          </w:p>
        </w:tc>
        <w:tc>
          <w:tcPr>
            <w:tcW w:w="3170" w:type="dxa"/>
            <w:tcBorders>
              <w:left w:val="single" w:sz="4" w:space="0" w:color="auto"/>
            </w:tcBorders>
          </w:tcPr>
          <w:p w:rsidR="00F551EC" w:rsidRDefault="00F551EC">
            <w:pPr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133" w:type="dxa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389" w:type="dxa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F551EC" w:rsidRDefault="00F551EC">
            <w:pPr>
              <w:widowControl/>
              <w:jc w:val="center"/>
            </w:pPr>
          </w:p>
        </w:tc>
      </w:tr>
      <w:tr w:rsidR="00F551EC">
        <w:trPr>
          <w:trHeight w:val="701"/>
        </w:trPr>
        <w:tc>
          <w:tcPr>
            <w:tcW w:w="567" w:type="dxa"/>
            <w:tcBorders>
              <w:right w:val="single" w:sz="4" w:space="0" w:color="auto"/>
            </w:tcBorders>
          </w:tcPr>
          <w:p w:rsidR="00F551EC" w:rsidRDefault="00F551EC">
            <w:pPr>
              <w:jc w:val="center"/>
            </w:pPr>
          </w:p>
        </w:tc>
        <w:tc>
          <w:tcPr>
            <w:tcW w:w="3170" w:type="dxa"/>
            <w:tcBorders>
              <w:left w:val="single" w:sz="4" w:space="0" w:color="auto"/>
            </w:tcBorders>
          </w:tcPr>
          <w:p w:rsidR="00F551EC" w:rsidRDefault="00F551EC">
            <w:pPr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133" w:type="dxa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389" w:type="dxa"/>
          </w:tcPr>
          <w:p w:rsidR="00F551EC" w:rsidRDefault="00F551EC"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F551EC" w:rsidRDefault="00F551EC">
            <w:pPr>
              <w:widowControl/>
              <w:jc w:val="center"/>
            </w:pPr>
          </w:p>
        </w:tc>
      </w:tr>
    </w:tbl>
    <w:p w:rsidR="00F551EC" w:rsidRDefault="00F551EC"/>
    <w:p w:rsidR="00F551EC" w:rsidRDefault="00C61AAE">
      <w:pPr>
        <w:widowControl/>
        <w:jc w:val="left"/>
      </w:pPr>
      <w:r>
        <w:lastRenderedPageBreak/>
        <w:br w:type="page"/>
      </w:r>
    </w:p>
    <w:p w:rsidR="00F551EC" w:rsidRDefault="00F551EC">
      <w:pPr>
        <w:widowControl/>
        <w:jc w:val="left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54"/>
      </w:tblGrid>
      <w:tr w:rsidR="00F551EC">
        <w:tc>
          <w:tcPr>
            <w:tcW w:w="9854" w:type="dxa"/>
          </w:tcPr>
          <w:p w:rsidR="00F551EC" w:rsidRDefault="00C61AAE">
            <w:pPr>
              <w:jc w:val="center"/>
            </w:pPr>
            <w:r>
              <w:rPr>
                <w:rFonts w:hint="eastAsia"/>
              </w:rPr>
              <w:t>本人专业技术工作述评（限</w:t>
            </w:r>
            <w:r>
              <w:rPr>
                <w:rFonts w:hint="eastAsia"/>
              </w:rPr>
              <w:t>1800</w:t>
            </w:r>
            <w:r>
              <w:rPr>
                <w:rFonts w:hint="eastAsia"/>
              </w:rPr>
              <w:t>字）</w:t>
            </w:r>
          </w:p>
        </w:tc>
      </w:tr>
      <w:tr w:rsidR="00F551EC">
        <w:trPr>
          <w:trHeight w:val="12850"/>
        </w:trPr>
        <w:tc>
          <w:tcPr>
            <w:tcW w:w="9854" w:type="dxa"/>
          </w:tcPr>
          <w:p w:rsidR="00F551EC" w:rsidRDefault="00F551EC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jc w:val="left"/>
              <w:rPr>
                <w:rFonts w:ascii="华文仿宋" w:eastAsia="华文仿宋" w:hAnsi="华文仿宋" w:cs="Helvetica Neue"/>
                <w:b/>
                <w:bCs/>
                <w:kern w:val="0"/>
                <w:szCs w:val="21"/>
              </w:rPr>
            </w:pPr>
          </w:p>
          <w:p w:rsidR="00F551EC" w:rsidRDefault="00C61AAE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ind w:firstLineChars="200" w:firstLine="422"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一、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基本情况</w:t>
            </w:r>
          </w:p>
          <w:p w:rsidR="00F551EC" w:rsidRDefault="00C61AAE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ind w:firstLineChars="200" w:firstLine="42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张辽，男，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1983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月出生，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中共党员，现任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物理与电子工程学院正科级辅导员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并从事高校思想政治理论课教学工作，身体健康，能够胜任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辅导员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工作和教学工作。</w:t>
            </w:r>
          </w:p>
          <w:p w:rsidR="00F551EC" w:rsidRDefault="00C61AAE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ind w:firstLineChars="200" w:firstLine="422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二、学历、资历条件</w:t>
            </w:r>
          </w:p>
          <w:p w:rsidR="00F551EC" w:rsidRDefault="00C61AAE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ind w:firstLineChars="200" w:firstLine="422"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．职务情况</w:t>
            </w:r>
          </w:p>
          <w:p w:rsidR="00F551EC" w:rsidRDefault="00C61AAE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2016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月，取得讲师资格，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2016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月聘任为海南师范大学讲师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:rsidR="00F551EC" w:rsidRDefault="00C61AAE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．学历、资历情况</w:t>
            </w:r>
          </w:p>
          <w:p w:rsidR="00F551EC" w:rsidRDefault="00C61AAE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ind w:firstLineChars="200" w:firstLine="42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2007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7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月毕业于海南师范大学体育教育专业，获学士学位；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2014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6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月毕业于海南师范大学体育人文社会学专业，获教育学硕士学位。符合学历申报要求。</w:t>
            </w:r>
          </w:p>
          <w:p w:rsidR="00F551EC" w:rsidRDefault="00C61AAE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ind w:firstLineChars="200" w:firstLine="42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2016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月起受聘讲师，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至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2021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任职年限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个月，任职后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一直在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物理与电子工程学院担任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辅导员并从事高校思想政治理论课教学，并且在专职学生思想政治教育工作岗位上已经满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年，符合正常评审资格。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</w:p>
          <w:p w:rsidR="00F551EC" w:rsidRDefault="00C61AAE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三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、业务条件</w:t>
            </w:r>
          </w:p>
          <w:p w:rsidR="00F551EC" w:rsidRDefault="00C61AAE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ind w:firstLine="42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思想政治教育工作</w:t>
            </w:r>
          </w:p>
          <w:p w:rsidR="00F551EC" w:rsidRDefault="00C61AAE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ind w:firstLine="42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7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7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月起在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物理与电子工程学院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担任辅导员，从事学生思想政治教育工作，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专职学生思想政治教育工作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岗位上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有余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先后具体负责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个年级的学生思想政治教育工作，曾负责学院共青团工作、学生安全教育工作、考风考纪工作、学生资助工作、学生心理健康教育工作、毕业生就业工作、学生党支部工作，当前具体负责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2020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级的学生思想政治教育工作，负责学院综合考评、奖学金评定、大学生征兵、校友联络、学院党务等工作。工作尽心尽力，认真履职，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能够处理好各项工作，保障各项学生工作的有序开展，引导大学生顺利成长成才，未出现过责任事故。</w:t>
            </w:r>
          </w:p>
          <w:p w:rsidR="00F551EC" w:rsidRDefault="00C61AAE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ind w:firstLine="42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教学情况：</w:t>
            </w:r>
          </w:p>
          <w:p w:rsidR="00F551EC" w:rsidRDefault="00C61AAE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ind w:firstLine="42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任职以来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，一直承担高校思想政治理论课的教学任务。积极研究上课内容，积极参加教研活动，提升自己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的理论水平和授课水平。承担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全日制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本科生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门课程的讲授，其中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门为必修课；总计课堂教学授课时数为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370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学时，年平均课堂授课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74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学时，历年教学质量测评均为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A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，受到学生的好评。</w:t>
            </w:r>
            <w:r>
              <w:rPr>
                <w:rFonts w:hint="eastAsia"/>
              </w:rPr>
              <w:t>作为指导老师，培养学生在海南省大学生电子设计竞赛中荣获本科组三等奖。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根据申报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专职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思政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副教授的文件要求，符合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文件中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“业务条件”第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条第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款和第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条第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款。</w:t>
            </w:r>
          </w:p>
          <w:p w:rsidR="00F551EC" w:rsidRDefault="00C61AAE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3.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科研情况：</w:t>
            </w:r>
          </w:p>
          <w:p w:rsidR="00F551EC" w:rsidRDefault="00C61AAE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ind w:firstLine="42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主持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2015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海南省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思政专项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课题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项，项目编号：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Hns201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-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16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参与省级课题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项；发表中文核心期刊论文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篇，省级期刊论文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篇；出版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15.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万字独著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一本。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根据申报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专职思政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副教授的文件要求，符合“科研业绩条件”中“必备条件”中的第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条，“任选条件”中的第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条件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:rsidR="00F551EC" w:rsidRDefault="00F551EC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ind w:firstLine="42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  <w:p w:rsidR="00F551EC" w:rsidRDefault="00F551EC"/>
          <w:p w:rsidR="00F551EC" w:rsidRDefault="00C61AAE">
            <w:r>
              <w:rPr>
                <w:rFonts w:hint="eastAsia"/>
              </w:rPr>
              <w:t>本人承诺：</w:t>
            </w:r>
          </w:p>
          <w:p w:rsidR="00F551EC" w:rsidRDefault="00F551EC"/>
          <w:p w:rsidR="00F551EC" w:rsidRDefault="00F551EC"/>
          <w:p w:rsidR="00F551EC" w:rsidRDefault="00C61AAE">
            <w:r>
              <w:rPr>
                <w:rFonts w:hint="eastAsia"/>
              </w:rPr>
              <w:t xml:space="preserve">                                                       </w:t>
            </w: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F551EC" w:rsidRDefault="00F551EC"/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8612"/>
      </w:tblGrid>
      <w:tr w:rsidR="00F551EC">
        <w:trPr>
          <w:trHeight w:val="137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二级学院职称评审推荐工作委员会审核推荐意见</w:t>
            </w:r>
          </w:p>
        </w:tc>
        <w:tc>
          <w:tcPr>
            <w:tcW w:w="8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ind w:firstLineChars="200" w:firstLine="420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依据《海南师范大学高校教师系列专业技术职务评审管理办法》（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海师办</w:t>
            </w:r>
            <w:proofErr w:type="gramEnd"/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[2021]87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号文规定，经鉴定审核，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  <w:u w:val="single"/>
              </w:rPr>
              <w:t xml:space="preserve">      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同志的申报材料真实完整，并经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日至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日公示无异议，同意推荐其参评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  <w:u w:val="single"/>
              </w:rPr>
              <w:t xml:space="preserve">            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专业技术资格职称。</w:t>
            </w:r>
          </w:p>
          <w:p w:rsidR="00F551EC" w:rsidRDefault="00F551EC">
            <w:pPr>
              <w:widowControl/>
              <w:ind w:firstLineChars="200" w:firstLine="420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F551EC" w:rsidRDefault="00F551E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材料审核人：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            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学院院长签字（盖章）：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       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日</w:t>
            </w:r>
          </w:p>
        </w:tc>
      </w:tr>
      <w:tr w:rsidR="00F551EC">
        <w:trPr>
          <w:trHeight w:val="1230"/>
        </w:trPr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同行专家评审情况记录</w:t>
            </w:r>
          </w:p>
        </w:tc>
        <w:tc>
          <w:tcPr>
            <w:tcW w:w="86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C61AA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代表作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名称：</w:t>
            </w:r>
          </w:p>
          <w:p w:rsidR="00F551EC" w:rsidRDefault="00F551EC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F551EC" w:rsidRDefault="00C61AA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代表作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名称：</w:t>
            </w:r>
          </w:p>
          <w:p w:rsidR="00F551EC" w:rsidRDefault="00F551EC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F551EC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EC" w:rsidRDefault="00C61AAE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C61AAE">
            <w:pPr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优秀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票，良好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票，合格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   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票，不合格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   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票。</w:t>
            </w:r>
          </w:p>
        </w:tc>
      </w:tr>
      <w:tr w:rsidR="00F551EC">
        <w:trPr>
          <w:trHeight w:val="1020"/>
        </w:trPr>
        <w:tc>
          <w:tcPr>
            <w:tcW w:w="9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C61AA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学校职称办预审意见：</w:t>
            </w:r>
          </w:p>
          <w:p w:rsidR="00F551EC" w:rsidRDefault="00F551EC"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F551EC" w:rsidRDefault="00F551EC"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F551EC" w:rsidRDefault="00F551EC"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F551EC" w:rsidRDefault="00F551EC"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F551EC" w:rsidRDefault="00C61AA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核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人：</w:t>
            </w:r>
            <w:r>
              <w:rPr>
                <w:rFonts w:hint="eastAsia"/>
                <w:kern w:val="0"/>
              </w:rPr>
              <w:t xml:space="preserve">                          </w:t>
            </w:r>
            <w:r>
              <w:rPr>
                <w:rFonts w:hint="eastAsia"/>
                <w:kern w:val="0"/>
              </w:rPr>
              <w:t>负责人：</w:t>
            </w:r>
            <w:r>
              <w:rPr>
                <w:rFonts w:hint="eastAsia"/>
                <w:kern w:val="0"/>
              </w:rPr>
              <w:t xml:space="preserve">                         </w:t>
            </w:r>
            <w:r>
              <w:rPr>
                <w:rFonts w:hint="eastAsia"/>
                <w:kern w:val="0"/>
              </w:rPr>
              <w:t>（加盖单位公章）</w:t>
            </w:r>
          </w:p>
          <w:p w:rsidR="00F551EC" w:rsidRDefault="00C61AA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:rsidR="00F551EC">
        <w:trPr>
          <w:trHeight w:val="1330"/>
        </w:trPr>
        <w:tc>
          <w:tcPr>
            <w:tcW w:w="9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1EC" w:rsidRDefault="00C61AA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申请人</w:t>
            </w:r>
            <w:proofErr w:type="gramStart"/>
            <w:r>
              <w:rPr>
                <w:rFonts w:hint="eastAsia"/>
                <w:kern w:val="0"/>
              </w:rPr>
              <w:t>答辨</w:t>
            </w:r>
            <w:proofErr w:type="gramEnd"/>
            <w:r>
              <w:rPr>
                <w:rFonts w:hint="eastAsia"/>
                <w:kern w:val="0"/>
              </w:rPr>
              <w:t>情况：</w:t>
            </w:r>
          </w:p>
          <w:p w:rsidR="00F551EC" w:rsidRDefault="00F551EC">
            <w:pPr>
              <w:rPr>
                <w:kern w:val="0"/>
              </w:rPr>
            </w:pPr>
          </w:p>
          <w:p w:rsidR="00F551EC" w:rsidRDefault="00F551EC">
            <w:pPr>
              <w:rPr>
                <w:kern w:val="0"/>
              </w:rPr>
            </w:pPr>
          </w:p>
          <w:p w:rsidR="00F551EC" w:rsidRDefault="00F551EC">
            <w:pPr>
              <w:rPr>
                <w:kern w:val="0"/>
              </w:rPr>
            </w:pPr>
          </w:p>
          <w:p w:rsidR="00F551EC" w:rsidRDefault="00F551EC">
            <w:pPr>
              <w:rPr>
                <w:kern w:val="0"/>
              </w:rPr>
            </w:pPr>
          </w:p>
          <w:p w:rsidR="00F551EC" w:rsidRDefault="00F551EC">
            <w:pPr>
              <w:rPr>
                <w:kern w:val="0"/>
              </w:rPr>
            </w:pPr>
          </w:p>
          <w:p w:rsidR="00F551EC" w:rsidRDefault="00F551EC">
            <w:pPr>
              <w:rPr>
                <w:kern w:val="0"/>
              </w:rPr>
            </w:pPr>
          </w:p>
          <w:p w:rsidR="00F551EC" w:rsidRDefault="00F551EC">
            <w:pPr>
              <w:rPr>
                <w:kern w:val="0"/>
              </w:rPr>
            </w:pPr>
          </w:p>
          <w:p w:rsidR="00F551EC" w:rsidRDefault="00F551EC">
            <w:pPr>
              <w:rPr>
                <w:kern w:val="0"/>
              </w:rPr>
            </w:pPr>
          </w:p>
          <w:p w:rsidR="00F551EC" w:rsidRDefault="00C61AA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</w:t>
            </w:r>
            <w:r>
              <w:rPr>
                <w:rFonts w:hint="eastAsia"/>
                <w:kern w:val="0"/>
              </w:rPr>
              <w:t xml:space="preserve">                  </w:t>
            </w:r>
            <w:r>
              <w:rPr>
                <w:rFonts w:hint="eastAsia"/>
                <w:kern w:val="0"/>
              </w:rPr>
              <w:t>年</w:t>
            </w:r>
            <w:r>
              <w:rPr>
                <w:rFonts w:hint="eastAsia"/>
                <w:kern w:val="0"/>
              </w:rPr>
              <w:t xml:space="preserve">    </w:t>
            </w:r>
            <w:r>
              <w:rPr>
                <w:rFonts w:hint="eastAsia"/>
                <w:kern w:val="0"/>
              </w:rPr>
              <w:t>月</w:t>
            </w:r>
            <w:r>
              <w:rPr>
                <w:rFonts w:hint="eastAsia"/>
                <w:kern w:val="0"/>
              </w:rPr>
              <w:t xml:space="preserve">    </w:t>
            </w:r>
            <w:r>
              <w:rPr>
                <w:rFonts w:hint="eastAsia"/>
                <w:kern w:val="0"/>
              </w:rPr>
              <w:t>日</w:t>
            </w:r>
          </w:p>
          <w:p w:rsidR="00F551EC" w:rsidRDefault="00F551EC">
            <w:pPr>
              <w:rPr>
                <w:kern w:val="0"/>
              </w:rPr>
            </w:pPr>
          </w:p>
        </w:tc>
      </w:tr>
      <w:tr w:rsidR="00F551EC">
        <w:trPr>
          <w:trHeight w:val="3817"/>
        </w:trPr>
        <w:tc>
          <w:tcPr>
            <w:tcW w:w="9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551EC" w:rsidRDefault="00C61AA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:rsidR="00F551EC" w:rsidRDefault="00F551EC">
            <w:pPr>
              <w:pStyle w:val="a8"/>
              <w:rPr>
                <w:kern w:val="0"/>
              </w:rPr>
            </w:pPr>
          </w:p>
          <w:p w:rsidR="00F551EC" w:rsidRDefault="00F551EC">
            <w:pPr>
              <w:pStyle w:val="a8"/>
              <w:rPr>
                <w:kern w:val="0"/>
              </w:rPr>
            </w:pPr>
          </w:p>
          <w:p w:rsidR="00F551EC" w:rsidRDefault="00F551EC">
            <w:pPr>
              <w:pStyle w:val="a8"/>
              <w:rPr>
                <w:kern w:val="0"/>
              </w:rPr>
            </w:pPr>
          </w:p>
          <w:p w:rsidR="00F551EC" w:rsidRDefault="00F551EC">
            <w:pPr>
              <w:pStyle w:val="a8"/>
              <w:rPr>
                <w:kern w:val="0"/>
              </w:rPr>
            </w:pPr>
          </w:p>
          <w:p w:rsidR="00F551EC" w:rsidRDefault="00F551EC">
            <w:pPr>
              <w:pStyle w:val="a8"/>
              <w:rPr>
                <w:kern w:val="0"/>
              </w:rPr>
            </w:pPr>
          </w:p>
          <w:p w:rsidR="00F551EC" w:rsidRDefault="00F551EC">
            <w:pPr>
              <w:pStyle w:val="a8"/>
              <w:rPr>
                <w:kern w:val="0"/>
              </w:rPr>
            </w:pPr>
          </w:p>
          <w:p w:rsidR="00F551EC" w:rsidRDefault="00F551EC">
            <w:pPr>
              <w:pStyle w:val="a8"/>
              <w:rPr>
                <w:kern w:val="0"/>
              </w:rPr>
            </w:pPr>
          </w:p>
          <w:p w:rsidR="00F551EC" w:rsidRDefault="00F551EC">
            <w:pPr>
              <w:pStyle w:val="a8"/>
              <w:rPr>
                <w:kern w:val="0"/>
              </w:rPr>
            </w:pPr>
          </w:p>
          <w:p w:rsidR="00F551EC" w:rsidRDefault="00F551EC">
            <w:pPr>
              <w:pStyle w:val="a8"/>
              <w:rPr>
                <w:kern w:val="0"/>
              </w:rPr>
            </w:pPr>
          </w:p>
          <w:p w:rsidR="00F551EC" w:rsidRDefault="00F551EC">
            <w:pPr>
              <w:pStyle w:val="a8"/>
              <w:rPr>
                <w:kern w:val="0"/>
              </w:rPr>
            </w:pPr>
          </w:p>
          <w:p w:rsidR="00F551EC" w:rsidRDefault="00C61AAE"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专家签名：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                                                          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日期：</w:t>
            </w:r>
          </w:p>
        </w:tc>
      </w:tr>
    </w:tbl>
    <w:p w:rsidR="00F551EC" w:rsidRDefault="00F551EC"/>
    <w:p w:rsidR="00F551EC" w:rsidRDefault="00F551EC"/>
    <w:p w:rsidR="00F551EC" w:rsidRDefault="00C61AAE">
      <w:pPr>
        <w:jc w:val="center"/>
        <w:rPr>
          <w:rFonts w:ascii="Calibri" w:eastAsia="黑体" w:hAnsi="Calibri" w:cs="Times New Roman"/>
          <w:sz w:val="32"/>
          <w:szCs w:val="32"/>
        </w:rPr>
      </w:pPr>
      <w:r>
        <w:rPr>
          <w:rFonts w:ascii="Calibri" w:eastAsia="黑体" w:hAnsi="Calibri" w:cs="Times New Roman" w:hint="eastAsia"/>
          <w:sz w:val="32"/>
          <w:szCs w:val="32"/>
        </w:rPr>
        <w:t>评</w:t>
      </w:r>
      <w:proofErr w:type="gramStart"/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审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审</w:t>
      </w:r>
      <w:proofErr w:type="gramEnd"/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批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意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:rsidR="00F551EC">
        <w:trPr>
          <w:cantSplit/>
          <w:trHeight w:val="465"/>
        </w:trPr>
        <w:tc>
          <w:tcPr>
            <w:tcW w:w="1238" w:type="dxa"/>
            <w:vMerge w:val="restart"/>
            <w:textDirection w:val="tbRlV"/>
            <w:vAlign w:val="center"/>
          </w:tcPr>
          <w:p w:rsidR="00F551EC" w:rsidRDefault="00C61AAE">
            <w:pPr>
              <w:ind w:leftChars="54" w:left="113" w:right="113" w:firstLineChars="100" w:firstLine="21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评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审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组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织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意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见</w:t>
            </w:r>
          </w:p>
        </w:tc>
        <w:tc>
          <w:tcPr>
            <w:tcW w:w="1239" w:type="dxa"/>
            <w:vAlign w:val="center"/>
          </w:tcPr>
          <w:p w:rsidR="00F551EC" w:rsidRDefault="00C61AA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:rsidR="00F551EC" w:rsidRDefault="00C61AA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:rsidR="00F551EC" w:rsidRDefault="00C61AAE">
            <w:pPr>
              <w:ind w:firstLineChars="200" w:firstLine="42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表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决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结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果</w:t>
            </w:r>
          </w:p>
        </w:tc>
        <w:tc>
          <w:tcPr>
            <w:tcW w:w="1239" w:type="dxa"/>
            <w:vAlign w:val="center"/>
          </w:tcPr>
          <w:p w:rsidR="00F551EC" w:rsidRDefault="00C61AA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备注</w:t>
            </w:r>
          </w:p>
        </w:tc>
      </w:tr>
      <w:tr w:rsidR="00F551EC">
        <w:trPr>
          <w:cantSplit/>
          <w:trHeight w:val="450"/>
        </w:trPr>
        <w:tc>
          <w:tcPr>
            <w:tcW w:w="1238" w:type="dxa"/>
            <w:vMerge/>
            <w:textDirection w:val="tbRlV"/>
            <w:vAlign w:val="center"/>
          </w:tcPr>
          <w:p w:rsidR="00F551EC" w:rsidRDefault="00F551EC">
            <w:pPr>
              <w:ind w:leftChars="54" w:left="113" w:right="113" w:firstLineChars="100" w:firstLine="180"/>
              <w:jc w:val="center"/>
              <w:rPr>
                <w:rFonts w:ascii="宋体" w:eastAsia="宋体" w:hAnsi="宋体" w:cs="Times New Roman"/>
                <w:sz w:val="18"/>
              </w:rPr>
            </w:pPr>
          </w:p>
        </w:tc>
        <w:tc>
          <w:tcPr>
            <w:tcW w:w="1239" w:type="dxa"/>
          </w:tcPr>
          <w:p w:rsidR="00F551EC" w:rsidRDefault="00F551E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</w:tc>
        <w:tc>
          <w:tcPr>
            <w:tcW w:w="1239" w:type="dxa"/>
          </w:tcPr>
          <w:p w:rsidR="00F551EC" w:rsidRDefault="00F551EC">
            <w:pPr>
              <w:jc w:val="center"/>
              <w:rPr>
                <w:rFonts w:ascii="宋体" w:eastAsia="宋体" w:hAnsi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:rsidR="00F551EC" w:rsidRDefault="00C61AA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:rsidR="00F551EC" w:rsidRDefault="00F551EC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:rsidR="00F551EC" w:rsidRDefault="00C61AA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反对人数</w:t>
            </w:r>
          </w:p>
        </w:tc>
        <w:tc>
          <w:tcPr>
            <w:tcW w:w="1239" w:type="dxa"/>
          </w:tcPr>
          <w:p w:rsidR="00F551EC" w:rsidRDefault="00F551EC">
            <w:pPr>
              <w:jc w:val="center"/>
              <w:rPr>
                <w:rFonts w:ascii="宋体" w:eastAsia="宋体" w:hAnsi="宋体" w:cs="Times New Roman"/>
                <w:sz w:val="44"/>
              </w:rPr>
            </w:pPr>
          </w:p>
        </w:tc>
        <w:tc>
          <w:tcPr>
            <w:tcW w:w="1239" w:type="dxa"/>
          </w:tcPr>
          <w:p w:rsidR="00F551EC" w:rsidRDefault="00F551EC">
            <w:pPr>
              <w:jc w:val="center"/>
              <w:rPr>
                <w:rFonts w:ascii="宋体" w:eastAsia="宋体" w:hAnsi="宋体" w:cs="Times New Roman"/>
                <w:sz w:val="44"/>
              </w:rPr>
            </w:pPr>
          </w:p>
        </w:tc>
      </w:tr>
      <w:tr w:rsidR="00F551EC">
        <w:trPr>
          <w:cantSplit/>
          <w:trHeight w:val="2928"/>
        </w:trPr>
        <w:tc>
          <w:tcPr>
            <w:tcW w:w="1238" w:type="dxa"/>
            <w:vMerge/>
            <w:textDirection w:val="tbRlV"/>
            <w:vAlign w:val="center"/>
          </w:tcPr>
          <w:p w:rsidR="00F551EC" w:rsidRDefault="00F551EC">
            <w:pPr>
              <w:ind w:leftChars="54" w:left="113" w:right="113" w:firstLineChars="100" w:firstLine="180"/>
              <w:jc w:val="center"/>
              <w:rPr>
                <w:rFonts w:ascii="宋体" w:eastAsia="宋体" w:hAnsi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:rsidR="00F551EC" w:rsidRDefault="00F551E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551EC" w:rsidRDefault="00F551E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551EC" w:rsidRDefault="00F551E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551EC" w:rsidRDefault="00F551E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551EC" w:rsidRDefault="00F551E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551EC" w:rsidRDefault="00F551EC">
            <w:pPr>
              <w:ind w:firstLineChars="100" w:firstLine="180"/>
              <w:rPr>
                <w:rFonts w:ascii="宋体" w:eastAsia="宋体" w:hAnsi="宋体" w:cs="Times New Roman"/>
                <w:sz w:val="18"/>
              </w:rPr>
            </w:pPr>
          </w:p>
          <w:p w:rsidR="00F551EC" w:rsidRDefault="00C61AAE">
            <w:pPr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评委会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                             </w:t>
            </w:r>
            <w:r>
              <w:rPr>
                <w:rFonts w:ascii="宋体" w:eastAsia="宋体" w:hAnsi="宋体" w:cs="Times New Roman" w:hint="eastAsia"/>
                <w:szCs w:val="21"/>
              </w:rPr>
              <w:t>评审机构</w:t>
            </w:r>
          </w:p>
          <w:p w:rsidR="00F551EC" w:rsidRDefault="00C61AAE">
            <w:pPr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主任签字：</w:t>
            </w:r>
            <w:r>
              <w:rPr>
                <w:rFonts w:ascii="宋体" w:eastAsia="宋体" w:hAnsi="宋体" w:cs="Times New Roman" w:hint="eastAsia"/>
                <w:sz w:val="18"/>
              </w:rPr>
              <w:t xml:space="preserve">                                              </w:t>
            </w:r>
            <w:r>
              <w:rPr>
                <w:rFonts w:ascii="宋体" w:eastAsia="宋体" w:hAnsi="宋体" w:cs="Times New Roman" w:hint="eastAsia"/>
                <w:szCs w:val="21"/>
              </w:rPr>
              <w:t>公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章</w:t>
            </w:r>
          </w:p>
          <w:p w:rsidR="00F551EC" w:rsidRDefault="00C61AAE">
            <w:pPr>
              <w:rPr>
                <w:rFonts w:ascii="宋体" w:eastAsia="宋体" w:hAnsi="宋体" w:cs="Times New Roman"/>
                <w:sz w:val="18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                                 </w:t>
            </w:r>
            <w:r>
              <w:rPr>
                <w:rFonts w:ascii="宋体" w:eastAsia="宋体" w:hAnsi="宋体" w:cs="Times New Roman" w:hint="eastAsia"/>
                <w:szCs w:val="21"/>
              </w:rPr>
              <w:t>年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szCs w:val="21"/>
              </w:rPr>
              <w:t>月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szCs w:val="21"/>
              </w:rPr>
              <w:t>日</w:t>
            </w:r>
          </w:p>
        </w:tc>
      </w:tr>
      <w:tr w:rsidR="00F551EC">
        <w:trPr>
          <w:cantSplit/>
          <w:trHeight w:val="2437"/>
        </w:trPr>
        <w:tc>
          <w:tcPr>
            <w:tcW w:w="1238" w:type="dxa"/>
            <w:textDirection w:val="tbRlV"/>
            <w:vAlign w:val="center"/>
          </w:tcPr>
          <w:p w:rsidR="00F551EC" w:rsidRDefault="00C61AAE">
            <w:pPr>
              <w:ind w:left="113" w:right="113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公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>
              <w:rPr>
                <w:rFonts w:ascii="宋体" w:eastAsia="宋体" w:hAnsi="宋体" w:cs="Times New Roman" w:hint="eastAsia"/>
                <w:szCs w:val="21"/>
              </w:rPr>
              <w:t>示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szCs w:val="21"/>
              </w:rPr>
              <w:t>结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szCs w:val="21"/>
              </w:rPr>
              <w:t>果</w:t>
            </w:r>
          </w:p>
        </w:tc>
        <w:tc>
          <w:tcPr>
            <w:tcW w:w="8673" w:type="dxa"/>
            <w:gridSpan w:val="7"/>
          </w:tcPr>
          <w:p w:rsidR="00F551EC" w:rsidRDefault="00F551E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551EC" w:rsidRDefault="00F551E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551EC" w:rsidRDefault="00F551E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551EC" w:rsidRDefault="00F551E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551EC" w:rsidRDefault="00F551E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551EC" w:rsidRDefault="00F551E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551EC" w:rsidRDefault="00C61AA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 w:val="18"/>
              </w:rPr>
              <w:t xml:space="preserve">                                </w:t>
            </w:r>
            <w:r>
              <w:rPr>
                <w:rFonts w:ascii="宋体" w:eastAsia="宋体" w:hAnsi="宋体" w:cs="Times New Roman" w:hint="eastAsia"/>
                <w:szCs w:val="21"/>
              </w:rPr>
              <w:t>公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>
              <w:rPr>
                <w:rFonts w:ascii="宋体" w:eastAsia="宋体" w:hAnsi="宋体" w:cs="Times New Roman" w:hint="eastAsia"/>
                <w:szCs w:val="21"/>
              </w:rPr>
              <w:t>章</w:t>
            </w:r>
          </w:p>
          <w:p w:rsidR="00F551EC" w:rsidRDefault="00C61AAE">
            <w:pPr>
              <w:jc w:val="center"/>
              <w:rPr>
                <w:rFonts w:ascii="宋体" w:eastAsia="宋体" w:hAnsi="宋体" w:cs="Times New Roman"/>
                <w:sz w:val="18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                </w:t>
            </w:r>
            <w:r>
              <w:rPr>
                <w:rFonts w:ascii="宋体" w:eastAsia="宋体" w:hAnsi="宋体" w:cs="Times New Roman" w:hint="eastAsia"/>
                <w:szCs w:val="21"/>
              </w:rPr>
              <w:t>年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szCs w:val="21"/>
              </w:rPr>
              <w:t>月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szCs w:val="21"/>
              </w:rPr>
              <w:t>日</w:t>
            </w:r>
          </w:p>
        </w:tc>
      </w:tr>
      <w:tr w:rsidR="00F551EC">
        <w:trPr>
          <w:cantSplit/>
          <w:trHeight w:val="6057"/>
        </w:trPr>
        <w:tc>
          <w:tcPr>
            <w:tcW w:w="1238" w:type="dxa"/>
            <w:textDirection w:val="tbRlV"/>
            <w:vAlign w:val="center"/>
          </w:tcPr>
          <w:p w:rsidR="00F551EC" w:rsidRDefault="00C61AAE">
            <w:pPr>
              <w:ind w:left="113" w:right="113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学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校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核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准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意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见</w:t>
            </w:r>
          </w:p>
        </w:tc>
        <w:tc>
          <w:tcPr>
            <w:tcW w:w="8673" w:type="dxa"/>
            <w:gridSpan w:val="7"/>
          </w:tcPr>
          <w:p w:rsidR="00F551EC" w:rsidRDefault="00F551E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551EC" w:rsidRDefault="00F551E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551EC" w:rsidRDefault="00F551E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551EC" w:rsidRDefault="00F551E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551EC" w:rsidRDefault="00F551E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551EC" w:rsidRDefault="00F551E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551EC" w:rsidRDefault="00F551E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551EC" w:rsidRDefault="00F551E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551EC" w:rsidRDefault="00F551E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551EC" w:rsidRDefault="00F551E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551EC" w:rsidRDefault="00F551E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F551EC" w:rsidRDefault="00F551EC">
            <w:pPr>
              <w:rPr>
                <w:rFonts w:ascii="宋体" w:eastAsia="宋体" w:hAnsi="宋体" w:cs="Times New Roman"/>
                <w:sz w:val="18"/>
              </w:rPr>
            </w:pPr>
          </w:p>
          <w:p w:rsidR="00F551EC" w:rsidRDefault="00F551EC">
            <w:pPr>
              <w:rPr>
                <w:rFonts w:ascii="宋体" w:eastAsia="宋体" w:hAnsi="宋体" w:cs="Times New Roman"/>
                <w:sz w:val="18"/>
              </w:rPr>
            </w:pPr>
          </w:p>
          <w:p w:rsidR="00F551EC" w:rsidRDefault="00F551EC">
            <w:pPr>
              <w:rPr>
                <w:rFonts w:ascii="宋体" w:eastAsia="宋体" w:hAnsi="宋体" w:cs="Times New Roman"/>
                <w:sz w:val="18"/>
              </w:rPr>
            </w:pPr>
          </w:p>
          <w:p w:rsidR="00F551EC" w:rsidRDefault="00F551EC">
            <w:pPr>
              <w:rPr>
                <w:rFonts w:ascii="宋体" w:eastAsia="宋体" w:hAnsi="宋体" w:cs="Times New Roman"/>
                <w:sz w:val="18"/>
              </w:rPr>
            </w:pPr>
          </w:p>
          <w:p w:rsidR="00F551EC" w:rsidRDefault="00F551EC">
            <w:pPr>
              <w:rPr>
                <w:rFonts w:ascii="宋体" w:eastAsia="宋体" w:hAnsi="宋体" w:cs="Times New Roman"/>
                <w:sz w:val="18"/>
              </w:rPr>
            </w:pPr>
          </w:p>
          <w:p w:rsidR="00F551EC" w:rsidRDefault="00F551EC">
            <w:pPr>
              <w:rPr>
                <w:rFonts w:ascii="宋体" w:eastAsia="宋体" w:hAnsi="宋体" w:cs="Times New Roman"/>
                <w:sz w:val="18"/>
              </w:rPr>
            </w:pPr>
          </w:p>
          <w:p w:rsidR="00F551EC" w:rsidRDefault="00C61AAE">
            <w:pPr>
              <w:ind w:firstLineChars="2950" w:firstLine="6195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公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章</w:t>
            </w:r>
          </w:p>
          <w:p w:rsidR="00F551EC" w:rsidRDefault="00C61AAE">
            <w:pPr>
              <w:ind w:firstLineChars="200" w:firstLine="420"/>
              <w:rPr>
                <w:rFonts w:ascii="宋体" w:eastAsia="宋体" w:hAnsi="宋体" w:cs="Times New Roman"/>
                <w:sz w:val="18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负责人：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                             </w:t>
            </w:r>
            <w:r>
              <w:rPr>
                <w:rFonts w:ascii="宋体" w:eastAsia="宋体" w:hAnsi="宋体" w:cs="Times New Roman" w:hint="eastAsia"/>
                <w:szCs w:val="21"/>
              </w:rPr>
              <w:t>年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szCs w:val="21"/>
              </w:rPr>
              <w:t>月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</w:t>
            </w:r>
            <w:r>
              <w:rPr>
                <w:rFonts w:ascii="宋体" w:eastAsia="宋体" w:hAnsi="宋体" w:cs="Times New Roman" w:hint="eastAsia"/>
                <w:szCs w:val="21"/>
              </w:rPr>
              <w:t>日</w:t>
            </w:r>
          </w:p>
        </w:tc>
      </w:tr>
    </w:tbl>
    <w:p w:rsidR="00F551EC" w:rsidRDefault="00F551EC">
      <w:pPr>
        <w:widowControl/>
        <w:jc w:val="left"/>
      </w:pPr>
    </w:p>
    <w:sectPr w:rsidR="00F551EC">
      <w:footerReference w:type="even" r:id="rId11"/>
      <w:footerReference w:type="default" r:id="rId12"/>
      <w:pgSz w:w="11906" w:h="16838"/>
      <w:pgMar w:top="1134" w:right="1134" w:bottom="1134" w:left="1134" w:header="851" w:footer="45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AAE" w:rsidRDefault="00C61AAE">
      <w:r>
        <w:separator/>
      </w:r>
    </w:p>
  </w:endnote>
  <w:endnote w:type="continuationSeparator" w:id="0">
    <w:p w:rsidR="00C61AAE" w:rsidRDefault="00C61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Helvetica Neue">
    <w:altName w:val="Corbel"/>
    <w:charset w:val="00"/>
    <w:family w:val="auto"/>
    <w:pitch w:val="default"/>
    <w:sig w:usb0="00000000" w:usb1="00000000" w:usb2="0000001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13125"/>
    </w:sdtPr>
    <w:sdtEndPr/>
    <w:sdtContent>
      <w:sdt>
        <w:sdtPr>
          <w:id w:val="19013124"/>
        </w:sdtPr>
        <w:sdtEndPr/>
        <w:sdtContent>
          <w:p w:rsidR="00F551EC" w:rsidRDefault="00C61AAE">
            <w:pPr>
              <w:pStyle w:val="a4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177B85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177B85">
              <w:rPr>
                <w:b/>
                <w:noProof/>
              </w:rPr>
              <w:t>14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551EC" w:rsidRDefault="00F551E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92297"/>
    </w:sdtPr>
    <w:sdtEndPr/>
    <w:sdtContent>
      <w:sdt>
        <w:sdtPr>
          <w:id w:val="98381352"/>
        </w:sdtPr>
        <w:sdtEndPr/>
        <w:sdtContent>
          <w:p w:rsidR="00F551EC" w:rsidRDefault="00C61AAE">
            <w:pPr>
              <w:pStyle w:val="a4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690EE3"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690EE3">
              <w:rPr>
                <w:b/>
                <w:noProof/>
              </w:rPr>
              <w:t>14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551EC" w:rsidRDefault="00F551E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AAE" w:rsidRDefault="00C61AAE">
      <w:r>
        <w:separator/>
      </w:r>
    </w:p>
  </w:footnote>
  <w:footnote w:type="continuationSeparator" w:id="0">
    <w:p w:rsidR="00C61AAE" w:rsidRDefault="00C61A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evenAndOddHeaders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g1ZTQ4OGMwMjM0MjhhODEzYjhmNzgxMDYxZmM5OWIifQ=="/>
  </w:docVars>
  <w:rsids>
    <w:rsidRoot w:val="0033126B"/>
    <w:rsid w:val="0002075C"/>
    <w:rsid w:val="00024587"/>
    <w:rsid w:val="00050B41"/>
    <w:rsid w:val="000835E5"/>
    <w:rsid w:val="00086C19"/>
    <w:rsid w:val="00091D39"/>
    <w:rsid w:val="00093E8E"/>
    <w:rsid w:val="000A1C4F"/>
    <w:rsid w:val="000A53B5"/>
    <w:rsid w:val="000B25F1"/>
    <w:rsid w:val="000B5BC8"/>
    <w:rsid w:val="000B7E3F"/>
    <w:rsid w:val="000C7246"/>
    <w:rsid w:val="000E1FCC"/>
    <w:rsid w:val="000E777B"/>
    <w:rsid w:val="000F2B39"/>
    <w:rsid w:val="001034FB"/>
    <w:rsid w:val="0010383F"/>
    <w:rsid w:val="00106765"/>
    <w:rsid w:val="00110033"/>
    <w:rsid w:val="00123022"/>
    <w:rsid w:val="0012343B"/>
    <w:rsid w:val="0012740F"/>
    <w:rsid w:val="0012753C"/>
    <w:rsid w:val="00136E7A"/>
    <w:rsid w:val="00163F01"/>
    <w:rsid w:val="00171343"/>
    <w:rsid w:val="00177B85"/>
    <w:rsid w:val="00192A61"/>
    <w:rsid w:val="001937B4"/>
    <w:rsid w:val="001D2597"/>
    <w:rsid w:val="001E1E38"/>
    <w:rsid w:val="00211798"/>
    <w:rsid w:val="00226AC5"/>
    <w:rsid w:val="002270A7"/>
    <w:rsid w:val="00271356"/>
    <w:rsid w:val="002859E6"/>
    <w:rsid w:val="002B7741"/>
    <w:rsid w:val="002C2E4D"/>
    <w:rsid w:val="002E42F6"/>
    <w:rsid w:val="002F1EC4"/>
    <w:rsid w:val="00314EE7"/>
    <w:rsid w:val="0033126B"/>
    <w:rsid w:val="0033420A"/>
    <w:rsid w:val="00342D04"/>
    <w:rsid w:val="00345CE6"/>
    <w:rsid w:val="00353FFB"/>
    <w:rsid w:val="0036206F"/>
    <w:rsid w:val="00384C68"/>
    <w:rsid w:val="003A359C"/>
    <w:rsid w:val="003B5BA5"/>
    <w:rsid w:val="003C5B6D"/>
    <w:rsid w:val="003C6F7B"/>
    <w:rsid w:val="003D6C2A"/>
    <w:rsid w:val="00410217"/>
    <w:rsid w:val="00413D18"/>
    <w:rsid w:val="00424D1B"/>
    <w:rsid w:val="00455996"/>
    <w:rsid w:val="004632E2"/>
    <w:rsid w:val="00477CC6"/>
    <w:rsid w:val="00481C0E"/>
    <w:rsid w:val="004849BB"/>
    <w:rsid w:val="00492E46"/>
    <w:rsid w:val="004A7AE8"/>
    <w:rsid w:val="004B1AFD"/>
    <w:rsid w:val="004F21A1"/>
    <w:rsid w:val="004F6993"/>
    <w:rsid w:val="00501DE0"/>
    <w:rsid w:val="00507D8E"/>
    <w:rsid w:val="00583E93"/>
    <w:rsid w:val="005E06B1"/>
    <w:rsid w:val="005E3440"/>
    <w:rsid w:val="005E58F4"/>
    <w:rsid w:val="00607D1E"/>
    <w:rsid w:val="00623BB8"/>
    <w:rsid w:val="006273CB"/>
    <w:rsid w:val="00647D66"/>
    <w:rsid w:val="00661C50"/>
    <w:rsid w:val="00661D38"/>
    <w:rsid w:val="00690D02"/>
    <w:rsid w:val="00690EE3"/>
    <w:rsid w:val="00691EF6"/>
    <w:rsid w:val="006E5989"/>
    <w:rsid w:val="006E7E68"/>
    <w:rsid w:val="007031A9"/>
    <w:rsid w:val="007313BA"/>
    <w:rsid w:val="00734128"/>
    <w:rsid w:val="007415CC"/>
    <w:rsid w:val="00741F1A"/>
    <w:rsid w:val="00746377"/>
    <w:rsid w:val="00781776"/>
    <w:rsid w:val="007A62DA"/>
    <w:rsid w:val="007A6787"/>
    <w:rsid w:val="007E7FD3"/>
    <w:rsid w:val="008269F0"/>
    <w:rsid w:val="00826A66"/>
    <w:rsid w:val="00830327"/>
    <w:rsid w:val="00833AA5"/>
    <w:rsid w:val="00867374"/>
    <w:rsid w:val="008678EB"/>
    <w:rsid w:val="00872E0F"/>
    <w:rsid w:val="008764C0"/>
    <w:rsid w:val="00876F0D"/>
    <w:rsid w:val="00882519"/>
    <w:rsid w:val="0089698F"/>
    <w:rsid w:val="008B4063"/>
    <w:rsid w:val="008B5E5E"/>
    <w:rsid w:val="008C4C0F"/>
    <w:rsid w:val="00912A23"/>
    <w:rsid w:val="00931754"/>
    <w:rsid w:val="00956FEE"/>
    <w:rsid w:val="009624BB"/>
    <w:rsid w:val="00962F66"/>
    <w:rsid w:val="00967876"/>
    <w:rsid w:val="009729B8"/>
    <w:rsid w:val="009C1F06"/>
    <w:rsid w:val="009C5B9F"/>
    <w:rsid w:val="009E64C8"/>
    <w:rsid w:val="00A03435"/>
    <w:rsid w:val="00A12F14"/>
    <w:rsid w:val="00A356DA"/>
    <w:rsid w:val="00A600A4"/>
    <w:rsid w:val="00AD5CCC"/>
    <w:rsid w:val="00AF371A"/>
    <w:rsid w:val="00AF445F"/>
    <w:rsid w:val="00B06BF4"/>
    <w:rsid w:val="00B07F41"/>
    <w:rsid w:val="00B16465"/>
    <w:rsid w:val="00B22E22"/>
    <w:rsid w:val="00B82843"/>
    <w:rsid w:val="00B92456"/>
    <w:rsid w:val="00BA646C"/>
    <w:rsid w:val="00BD1A32"/>
    <w:rsid w:val="00BD4E90"/>
    <w:rsid w:val="00BE58DD"/>
    <w:rsid w:val="00C008D8"/>
    <w:rsid w:val="00C0165A"/>
    <w:rsid w:val="00C61AAE"/>
    <w:rsid w:val="00C77711"/>
    <w:rsid w:val="00C96100"/>
    <w:rsid w:val="00CB1F99"/>
    <w:rsid w:val="00CD42FF"/>
    <w:rsid w:val="00CD7981"/>
    <w:rsid w:val="00D20B34"/>
    <w:rsid w:val="00D36A37"/>
    <w:rsid w:val="00D3748A"/>
    <w:rsid w:val="00D416C2"/>
    <w:rsid w:val="00D41CF0"/>
    <w:rsid w:val="00D66B57"/>
    <w:rsid w:val="00DA3AD6"/>
    <w:rsid w:val="00DA6B66"/>
    <w:rsid w:val="00DB02E4"/>
    <w:rsid w:val="00DC11A1"/>
    <w:rsid w:val="00DD5F4F"/>
    <w:rsid w:val="00DD7968"/>
    <w:rsid w:val="00DE299B"/>
    <w:rsid w:val="00E07849"/>
    <w:rsid w:val="00E206F2"/>
    <w:rsid w:val="00E713EE"/>
    <w:rsid w:val="00EB1023"/>
    <w:rsid w:val="00ED30F2"/>
    <w:rsid w:val="00EE2F78"/>
    <w:rsid w:val="00EE3937"/>
    <w:rsid w:val="00EE5924"/>
    <w:rsid w:val="00EE79DB"/>
    <w:rsid w:val="00F50D1D"/>
    <w:rsid w:val="00F551EC"/>
    <w:rsid w:val="00F75973"/>
    <w:rsid w:val="00F82DFD"/>
    <w:rsid w:val="00F841C6"/>
    <w:rsid w:val="00F8579D"/>
    <w:rsid w:val="00FA4387"/>
    <w:rsid w:val="00FD5538"/>
    <w:rsid w:val="00FF54C9"/>
    <w:rsid w:val="00FF7774"/>
    <w:rsid w:val="013435B5"/>
    <w:rsid w:val="014C5421"/>
    <w:rsid w:val="01583748"/>
    <w:rsid w:val="01F47F7E"/>
    <w:rsid w:val="02F2197A"/>
    <w:rsid w:val="0355045A"/>
    <w:rsid w:val="044C0C16"/>
    <w:rsid w:val="05191440"/>
    <w:rsid w:val="067D155B"/>
    <w:rsid w:val="08420CAE"/>
    <w:rsid w:val="09770A2D"/>
    <w:rsid w:val="09F50BDC"/>
    <w:rsid w:val="0BDA2FAB"/>
    <w:rsid w:val="0CBC3D48"/>
    <w:rsid w:val="0D847672"/>
    <w:rsid w:val="0DC81B70"/>
    <w:rsid w:val="0DE40111"/>
    <w:rsid w:val="0DF50570"/>
    <w:rsid w:val="0E975183"/>
    <w:rsid w:val="0EAA135B"/>
    <w:rsid w:val="0EBC4BEA"/>
    <w:rsid w:val="0EBD766F"/>
    <w:rsid w:val="107514F4"/>
    <w:rsid w:val="11F5265D"/>
    <w:rsid w:val="12CD73C6"/>
    <w:rsid w:val="12DE7825"/>
    <w:rsid w:val="13D247DC"/>
    <w:rsid w:val="13DA623E"/>
    <w:rsid w:val="141259D8"/>
    <w:rsid w:val="14812B5E"/>
    <w:rsid w:val="15107A3E"/>
    <w:rsid w:val="15543DCE"/>
    <w:rsid w:val="1568589C"/>
    <w:rsid w:val="15F33C85"/>
    <w:rsid w:val="161377E5"/>
    <w:rsid w:val="17D6734C"/>
    <w:rsid w:val="182E0907"/>
    <w:rsid w:val="18695DE3"/>
    <w:rsid w:val="18954E2A"/>
    <w:rsid w:val="18C15C1F"/>
    <w:rsid w:val="193A32DB"/>
    <w:rsid w:val="1A93582C"/>
    <w:rsid w:val="1BAF6202"/>
    <w:rsid w:val="1C550B58"/>
    <w:rsid w:val="1D4E55A7"/>
    <w:rsid w:val="1D554B87"/>
    <w:rsid w:val="1EB678A8"/>
    <w:rsid w:val="1F565415"/>
    <w:rsid w:val="1FFD700C"/>
    <w:rsid w:val="2027280B"/>
    <w:rsid w:val="207D4F96"/>
    <w:rsid w:val="20B971DB"/>
    <w:rsid w:val="20BD4F1E"/>
    <w:rsid w:val="21E40288"/>
    <w:rsid w:val="22105521"/>
    <w:rsid w:val="223245CE"/>
    <w:rsid w:val="23B95E70"/>
    <w:rsid w:val="241C63FF"/>
    <w:rsid w:val="244F47D6"/>
    <w:rsid w:val="24991C28"/>
    <w:rsid w:val="2610789E"/>
    <w:rsid w:val="267F67D1"/>
    <w:rsid w:val="285F2031"/>
    <w:rsid w:val="288527C5"/>
    <w:rsid w:val="29B82726"/>
    <w:rsid w:val="29CE3CF8"/>
    <w:rsid w:val="2A81520E"/>
    <w:rsid w:val="2AC82E3D"/>
    <w:rsid w:val="2B6C1A1A"/>
    <w:rsid w:val="2B6C75E4"/>
    <w:rsid w:val="2C0C4FAB"/>
    <w:rsid w:val="2C7C7A3B"/>
    <w:rsid w:val="2CC55886"/>
    <w:rsid w:val="2D2105E2"/>
    <w:rsid w:val="2E8D23D3"/>
    <w:rsid w:val="2EBD433B"/>
    <w:rsid w:val="2F176F7B"/>
    <w:rsid w:val="30FF6E8C"/>
    <w:rsid w:val="31271F3F"/>
    <w:rsid w:val="32070E04"/>
    <w:rsid w:val="325477A8"/>
    <w:rsid w:val="32FC7B27"/>
    <w:rsid w:val="33727DEA"/>
    <w:rsid w:val="34733E19"/>
    <w:rsid w:val="36F17277"/>
    <w:rsid w:val="37362EDC"/>
    <w:rsid w:val="380448BC"/>
    <w:rsid w:val="390B1EBF"/>
    <w:rsid w:val="3A3C2EFF"/>
    <w:rsid w:val="3A79380C"/>
    <w:rsid w:val="3A8F1281"/>
    <w:rsid w:val="3C683B38"/>
    <w:rsid w:val="3D4C3459"/>
    <w:rsid w:val="3D77795B"/>
    <w:rsid w:val="3E0D0E3B"/>
    <w:rsid w:val="3F0B4C4E"/>
    <w:rsid w:val="3FDD2A8F"/>
    <w:rsid w:val="40155D85"/>
    <w:rsid w:val="424B1F31"/>
    <w:rsid w:val="43432C09"/>
    <w:rsid w:val="44A771C7"/>
    <w:rsid w:val="44DE20FB"/>
    <w:rsid w:val="455E3D2A"/>
    <w:rsid w:val="45AF4585"/>
    <w:rsid w:val="471A6376"/>
    <w:rsid w:val="47F24BFD"/>
    <w:rsid w:val="48691484"/>
    <w:rsid w:val="4875292D"/>
    <w:rsid w:val="48E1714C"/>
    <w:rsid w:val="49973CAE"/>
    <w:rsid w:val="49B02FC2"/>
    <w:rsid w:val="49F7299F"/>
    <w:rsid w:val="4AC40C32"/>
    <w:rsid w:val="4AD131F0"/>
    <w:rsid w:val="4ADC42E8"/>
    <w:rsid w:val="4C2D4456"/>
    <w:rsid w:val="4C9B1D07"/>
    <w:rsid w:val="4CCF19B1"/>
    <w:rsid w:val="4E8241E1"/>
    <w:rsid w:val="4EBE1CDD"/>
    <w:rsid w:val="4F4246BC"/>
    <w:rsid w:val="4F980780"/>
    <w:rsid w:val="4FFA4F97"/>
    <w:rsid w:val="50250266"/>
    <w:rsid w:val="506523A8"/>
    <w:rsid w:val="511856D5"/>
    <w:rsid w:val="512978E2"/>
    <w:rsid w:val="51C70EA9"/>
    <w:rsid w:val="51E41A5B"/>
    <w:rsid w:val="52CA6EA2"/>
    <w:rsid w:val="53A65BF5"/>
    <w:rsid w:val="544E765F"/>
    <w:rsid w:val="54E57FC4"/>
    <w:rsid w:val="552C198B"/>
    <w:rsid w:val="55466588"/>
    <w:rsid w:val="563C38EF"/>
    <w:rsid w:val="577B4C0F"/>
    <w:rsid w:val="58311772"/>
    <w:rsid w:val="59814033"/>
    <w:rsid w:val="5A1530F9"/>
    <w:rsid w:val="5B89601B"/>
    <w:rsid w:val="5BC326E1"/>
    <w:rsid w:val="5CA2679A"/>
    <w:rsid w:val="5D1D22C5"/>
    <w:rsid w:val="5E2B38DC"/>
    <w:rsid w:val="5E532442"/>
    <w:rsid w:val="5E6760C3"/>
    <w:rsid w:val="5E852688"/>
    <w:rsid w:val="5E8C7702"/>
    <w:rsid w:val="5ECF75EF"/>
    <w:rsid w:val="5ED66BCF"/>
    <w:rsid w:val="5F69359F"/>
    <w:rsid w:val="5FFC1310"/>
    <w:rsid w:val="626F35C2"/>
    <w:rsid w:val="6333639E"/>
    <w:rsid w:val="63D43986"/>
    <w:rsid w:val="649B244D"/>
    <w:rsid w:val="64CA1947"/>
    <w:rsid w:val="650F4BE9"/>
    <w:rsid w:val="65AD68DC"/>
    <w:rsid w:val="66807B4C"/>
    <w:rsid w:val="66A852F5"/>
    <w:rsid w:val="67B51A77"/>
    <w:rsid w:val="69C9180A"/>
    <w:rsid w:val="6B1C3BBC"/>
    <w:rsid w:val="6CF272CA"/>
    <w:rsid w:val="6D504C80"/>
    <w:rsid w:val="6D5238C5"/>
    <w:rsid w:val="6D54763D"/>
    <w:rsid w:val="6DAF6F69"/>
    <w:rsid w:val="70700C31"/>
    <w:rsid w:val="72A9042B"/>
    <w:rsid w:val="73D239B1"/>
    <w:rsid w:val="74E67714"/>
    <w:rsid w:val="752D668A"/>
    <w:rsid w:val="75FB0F9D"/>
    <w:rsid w:val="761D53B8"/>
    <w:rsid w:val="768F7938"/>
    <w:rsid w:val="7836450F"/>
    <w:rsid w:val="795C61F7"/>
    <w:rsid w:val="799040F2"/>
    <w:rsid w:val="79921A5A"/>
    <w:rsid w:val="79A11E5C"/>
    <w:rsid w:val="7BF73FB5"/>
    <w:rsid w:val="7DE44A0D"/>
    <w:rsid w:val="7DF6029C"/>
    <w:rsid w:val="7E950F3C"/>
    <w:rsid w:val="7EE30820"/>
    <w:rsid w:val="7F49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8">
    <w:name w:val="No Spacing"/>
    <w:uiPriority w:val="1"/>
    <w:qFormat/>
    <w:pPr>
      <w:widowControl w:val="0"/>
      <w:jc w:val="both"/>
    </w:pPr>
    <w:rPr>
      <w:kern w:val="2"/>
      <w:sz w:val="21"/>
      <w:szCs w:val="24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ns.cnki.net/kns8/Navi?DBCode=CJFD&amp;BaseID=JMSJ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kns.cnki.net/kns8/Navi?DBCode=CJFD&amp;BaseID=JYG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ns.cnki.net/kns8/Navi?DBCode=CJFD&amp;BaseID=CDD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14</Pages>
  <Words>1149</Words>
  <Characters>6555</Characters>
  <Application>Microsoft Office Word</Application>
  <DocSecurity>0</DocSecurity>
  <Lines>54</Lines>
  <Paragraphs>15</Paragraphs>
  <ScaleCrop>false</ScaleCrop>
  <Company>52flin</Company>
  <LinksUpToDate>false</LinksUpToDate>
  <CharactersWithSpaces>7689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符桑岚</dc:creator>
  <cp:lastModifiedBy>朱卫华</cp:lastModifiedBy>
  <cp:revision>10</cp:revision>
  <cp:lastPrinted>2022-02-26T06:43:00Z</cp:lastPrinted>
  <dcterms:created xsi:type="dcterms:W3CDTF">2018-12-27T06:59:00Z</dcterms:created>
  <dcterms:modified xsi:type="dcterms:W3CDTF">2022-12-14T02:54:00Z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6FCE33406F2942CD86F06368D63DF47F</vt:lpwstr>
  </property>
</Properties>
</file>