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附件：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201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auto"/>
        </w:rPr>
        <w:t>年“五一”假期检查出游值班安排表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</w:p>
    <w:tbl>
      <w:tblPr>
        <w:tblStyle w:val="2"/>
        <w:tblW w:w="8760" w:type="dxa"/>
        <w:tblInd w:w="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018"/>
        <w:gridCol w:w="1646"/>
        <w:gridCol w:w="3105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  <w:t>检查时间</w:t>
            </w:r>
          </w:p>
        </w:tc>
        <w:tc>
          <w:tcPr>
            <w:tcW w:w="10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  <w:t>校区</w:t>
            </w:r>
          </w:p>
        </w:tc>
        <w:tc>
          <w:tcPr>
            <w:tcW w:w="16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  <w:t>集合时间/地点</w:t>
            </w:r>
          </w:p>
        </w:tc>
        <w:tc>
          <w:tcPr>
            <w:tcW w:w="31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  <w:t>检查人员</w:t>
            </w: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  <w:t>召集人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  <w:t>日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  <w:t>7:00-9:00</w:t>
            </w:r>
          </w:p>
        </w:tc>
        <w:tc>
          <w:tcPr>
            <w:tcW w:w="1018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  <w:t>龙昆南校区</w:t>
            </w:r>
          </w:p>
        </w:tc>
        <w:tc>
          <w:tcPr>
            <w:tcW w:w="16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  <w:t>中国城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  <w:t>7：00</w:t>
            </w:r>
          </w:p>
        </w:tc>
        <w:tc>
          <w:tcPr>
            <w:tcW w:w="3105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lang w:eastAsia="zh-CN"/>
              </w:rPr>
              <w:t>唐家云、付隆炜、郑源彩、张辽、潘富赟</w:t>
            </w: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lang w:eastAsia="zh-CN"/>
              </w:rPr>
              <w:t>唐家云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  <w:t>桂林洋校区</w:t>
            </w:r>
          </w:p>
        </w:tc>
        <w:tc>
          <w:tcPr>
            <w:tcW w:w="16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  <w:t>东二门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  <w:t>7：00</w:t>
            </w:r>
            <w:bookmarkStart w:id="0" w:name="_GoBack"/>
            <w:bookmarkEnd w:id="0"/>
          </w:p>
        </w:tc>
        <w:tc>
          <w:tcPr>
            <w:tcW w:w="3105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lang w:eastAsia="zh-CN"/>
              </w:rPr>
              <w:t>郑伟民、符豪、吴日晖、李唯正、王腾、张亚楠、陈霆</w:t>
            </w: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lang w:eastAsia="zh-CN"/>
              </w:rPr>
              <w:t>郑伟民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日早上7：00，龙昆南校区的值班老师在中国城集合，桂林洋校区的值班老师在东二门集合，分别开展检查学生出游情况的工作。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5月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日上午10：00前各学院要把学生在校情况报到学生处赵有生老师处，须掌握每一位未到校学生的具体情况。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07396"/>
    <w:rsid w:val="15707396"/>
    <w:rsid w:val="197B5526"/>
    <w:rsid w:val="4A60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2019-04-25T11:29:00Z</dcterms:created>
  <dc:creator>┌;亦旧怡心</dc:creator>
  <cp:lastModifiedBy>17330933706.。</cp:lastModifiedBy>
  <dcterms:modified xsi:type="dcterms:W3CDTF">2019-04-25T14:09:55Z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