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4"/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baseline"/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海南师范大学机关第六党支部开展主题教育第三期专题学习</w:t>
      </w:r>
    </w:p>
    <w:bookmarkEnd w:id="0"/>
    <w:p>
      <w:pPr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2023年5月15日下午，我校学生工作处组织开展“关于习近平总书记‘七种能力’重要论述的思考”主题教育第三期专题学习，支部全体党员参会，会议由许培栓副处长（主持工作）主持。</w:t>
      </w:r>
    </w:p>
    <w:p>
      <w:pPr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许培栓副处长（主持工作）结合主题教育内容要求，对习近平总书记提出“七种能力”的内涵、提出背景和如何提升进行了讲解，对学生处各部门下一步工作进行了部署。“七种能力”可以分为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政治、决策、担当、方法和落实五个层面，提升“七种能力”关键要做到学、思、践、悟。习近平总书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记提出提高“七种能力”的明确要求为年轻党员干部成长成才、在新时代更好担当作为指明了努力方向。作为海师学工人更应当努力提升政治能力、调查研究能力、应急处理突发事件能力和抓落实等多项能力，做到事事有着落、件件有结果。会议中，要求各位党员对照“七种能力”认真查摆自身不足，提出今后的改进方向和办法，必须要高度负责地扎实完成。</w:t>
      </w:r>
    </w:p>
    <w:p>
      <w:pPr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32323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通过此次学习，全体党员结合工作岗位特点，对工作中存在的突出问题进行汇报，并表示要进一步加强和改进工作，凝心聚力，以饱满的热情投入到工作中去，深入推进我校学生工作落实落细，提升能力、锻造作风、实干立身、争先出彩</w:t>
      </w:r>
      <w:r>
        <w:rPr>
          <w:rFonts w:hint="eastAsia" w:ascii="仿宋_GB2312" w:hAnsi="仿宋_GB2312" w:eastAsia="仿宋_GB2312" w:cs="仿宋_GB2312"/>
          <w:color w:val="323232"/>
          <w:sz w:val="32"/>
          <w:szCs w:val="32"/>
        </w:rPr>
        <w:t>。</w:t>
      </w:r>
    </w:p>
    <w:p>
      <w:pPr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baseline"/>
        <w:rPr>
          <w:rFonts w:hint="eastAsia" w:ascii="仿宋_GB2312" w:hAnsi="仿宋_GB2312" w:eastAsia="仿宋_GB2312" w:cs="仿宋_GB2312"/>
          <w:color w:val="32323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323232"/>
          <w:sz w:val="32"/>
          <w:szCs w:val="32"/>
          <w:lang w:eastAsia="zh-CN"/>
        </w:rPr>
        <w:drawing>
          <wp:inline distT="0" distB="0" distL="114300" distR="114300">
            <wp:extent cx="5266690" cy="3950335"/>
            <wp:effectExtent l="0" t="0" r="10160" b="12065"/>
            <wp:docPr id="3" name="图片 3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图片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1440" w:right="1803" w:bottom="1440" w:left="1803" w:header="13" w:footer="13" w:gutter="0"/>
      <w:cols w:space="0" w:num="1"/>
      <w:docGrid w:type="lines" w:linePitch="24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Style w:val="12"/>
      </w:rPr>
      <w:id w:val="-226536313"/>
      <w:docPartObj>
        <w:docPartGallery w:val="autotext"/>
      </w:docPartObj>
    </w:sdtPr>
    <w:sdtEndPr>
      <w:rPr>
        <w:rStyle w:val="12"/>
      </w:rPr>
    </w:sdtEndPr>
    <w:sdtContent>
      <w:p>
        <w:pPr>
          <w:pStyle w:val="8"/>
          <w:framePr w:wrap="auto" w:vAnchor="text" w:hAnchor="margin" w:xAlign="right" w:y="1"/>
          <w:rPr>
            <w:rStyle w:val="12"/>
          </w:rPr>
        </w:pPr>
        <w:r>
          <w:rPr>
            <w:rStyle w:val="12"/>
          </w:rPr>
          <w:fldChar w:fldCharType="begin"/>
        </w:r>
        <w:r>
          <w:rPr>
            <w:rStyle w:val="12"/>
          </w:rPr>
          <w:instrText xml:space="preserve"> PAGE </w:instrText>
        </w:r>
        <w:r>
          <w:rPr>
            <w:rStyle w:val="12"/>
          </w:rPr>
          <w:fldChar w:fldCharType="separate"/>
        </w:r>
        <w:r>
          <w:rPr>
            <w:rStyle w:val="12"/>
          </w:rPr>
          <w:t>1</w:t>
        </w:r>
        <w:r>
          <w:rPr>
            <w:rStyle w:val="12"/>
          </w:rPr>
          <w:fldChar w:fldCharType="end"/>
        </w:r>
      </w:p>
    </w:sdtContent>
  </w:sdt>
  <w:p>
    <w:pPr>
      <w:pStyle w:val="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Style w:val="12"/>
      </w:rPr>
      <w:id w:val="-737552957"/>
      <w:docPartObj>
        <w:docPartGallery w:val="autotext"/>
      </w:docPartObj>
    </w:sdtPr>
    <w:sdtEndPr>
      <w:rPr>
        <w:rStyle w:val="12"/>
      </w:rPr>
    </w:sdtEndPr>
    <w:sdtContent>
      <w:p>
        <w:pPr>
          <w:pStyle w:val="8"/>
          <w:framePr w:wrap="auto" w:vAnchor="text" w:hAnchor="margin" w:xAlign="right" w:y="1"/>
          <w:rPr>
            <w:rStyle w:val="12"/>
          </w:rPr>
        </w:pPr>
        <w:r>
          <w:rPr>
            <w:rStyle w:val="12"/>
          </w:rPr>
          <w:fldChar w:fldCharType="begin"/>
        </w:r>
        <w:r>
          <w:rPr>
            <w:rStyle w:val="12"/>
          </w:rPr>
          <w:instrText xml:space="preserve"> PAGE </w:instrText>
        </w:r>
        <w:r>
          <w:rPr>
            <w:rStyle w:val="12"/>
          </w:rPr>
          <w:fldChar w:fldCharType="end"/>
        </w:r>
      </w:p>
    </w:sdtContent>
  </w:sdt>
  <w:p>
    <w:pPr>
      <w:pStyle w:val="8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0000001"/>
    <w:multiLevelType w:val="singleLevel"/>
    <w:tmpl w:val="20000001"/>
    <w:lvl w:ilvl="0" w:tentative="0">
      <w:start w:val="1"/>
      <w:numFmt w:val="decimal"/>
      <w:pStyle w:val="18"/>
      <w:suff w:val="space"/>
      <w:lvlText w:val="%1 "/>
      <w:lvlJc w:val="right"/>
      <w:rPr>
        <w:rFonts w:ascii="微软雅黑" w:hAnsi="微软雅黑" w:eastAsia="微软雅黑" w:cs="微软雅黑"/>
        <w:color w:val="C0C6CF"/>
        <w:sz w:val="16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dit="trackedChanges" w:enforcement="0"/>
  <w:defaultTabStop w:val="42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hlNDFiNDYzNWI1ODUxMjFkOWQ4ZTYxMGVhODFkNWEifQ=="/>
  </w:docVars>
  <w:rsids>
    <w:rsidRoot w:val="00577D1E"/>
    <w:rsid w:val="00133B0E"/>
    <w:rsid w:val="00577D1E"/>
    <w:rsid w:val="006F6C1B"/>
    <w:rsid w:val="108A0705"/>
    <w:rsid w:val="1B654CB8"/>
    <w:rsid w:val="565D797E"/>
    <w:rsid w:val="639407B4"/>
    <w:rsid w:val="672B5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/>
      <w:keepLines/>
      <w:textAlignment w:val="baseline"/>
    </w:pPr>
    <w:rPr>
      <w:rFonts w:ascii="微软雅黑" w:hAnsi="微软雅黑" w:eastAsia="微软雅黑" w:cs="微软雅黑"/>
      <w:color w:val="080F17"/>
      <w:sz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390" w:after="120" w:line="634" w:lineRule="exact"/>
      <w:outlineLvl w:val="0"/>
    </w:pPr>
    <w:rPr>
      <w:b/>
      <w:sz w:val="38"/>
    </w:rPr>
  </w:style>
  <w:style w:type="paragraph" w:styleId="3">
    <w:name w:val="heading 2"/>
    <w:basedOn w:val="1"/>
    <w:next w:val="1"/>
    <w:qFormat/>
    <w:uiPriority w:val="0"/>
    <w:pPr>
      <w:spacing w:before="330" w:after="120" w:line="536" w:lineRule="exact"/>
      <w:outlineLvl w:val="1"/>
    </w:pPr>
    <w:rPr>
      <w:b/>
      <w:sz w:val="32"/>
    </w:rPr>
  </w:style>
  <w:style w:type="paragraph" w:styleId="4">
    <w:name w:val="heading 3"/>
    <w:basedOn w:val="1"/>
    <w:next w:val="1"/>
    <w:qFormat/>
    <w:uiPriority w:val="0"/>
    <w:pPr>
      <w:spacing w:before="300" w:after="120" w:line="488" w:lineRule="exact"/>
      <w:outlineLvl w:val="2"/>
    </w:pPr>
    <w:rPr>
      <w:b/>
      <w:sz w:val="30"/>
    </w:rPr>
  </w:style>
  <w:style w:type="paragraph" w:styleId="5">
    <w:name w:val="heading 4"/>
    <w:basedOn w:val="1"/>
    <w:next w:val="1"/>
    <w:qFormat/>
    <w:uiPriority w:val="0"/>
    <w:pPr>
      <w:spacing w:before="270" w:after="120" w:line="439" w:lineRule="exact"/>
      <w:outlineLvl w:val="3"/>
    </w:pPr>
    <w:rPr>
      <w:b/>
      <w:sz w:val="26"/>
    </w:rPr>
  </w:style>
  <w:style w:type="paragraph" w:styleId="6">
    <w:name w:val="heading 5"/>
    <w:basedOn w:val="1"/>
    <w:next w:val="1"/>
    <w:qFormat/>
    <w:uiPriority w:val="0"/>
    <w:pPr>
      <w:spacing w:before="240" w:after="120" w:line="390" w:lineRule="exact"/>
      <w:outlineLvl w:val="4"/>
    </w:pPr>
    <w:rPr>
      <w:b/>
    </w:rPr>
  </w:style>
  <w:style w:type="paragraph" w:styleId="7">
    <w:name w:val="heading 6"/>
    <w:basedOn w:val="1"/>
    <w:next w:val="1"/>
    <w:qFormat/>
    <w:uiPriority w:val="0"/>
    <w:pPr>
      <w:spacing w:before="240" w:after="120" w:line="390" w:lineRule="exact"/>
      <w:outlineLvl w:val="5"/>
    </w:pPr>
    <w:rPr>
      <w:b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er"/>
    <w:basedOn w:val="1"/>
    <w:link w:val="2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10">
    <w:name w:val="Table Grid"/>
    <w:qFormat/>
    <w:uiPriority w:val="0"/>
    <w:tblPr>
      <w:tblBorders>
        <w:top w:val="single" w:color="080F17" w:sz="6" w:space="0"/>
        <w:left w:val="single" w:color="080F17" w:sz="6" w:space="0"/>
        <w:bottom w:val="single" w:color="080F17" w:sz="6" w:space="0"/>
        <w:right w:val="single" w:color="080F17" w:sz="6" w:space="0"/>
        <w:insideH w:val="single" w:color="080F17" w:sz="6" w:space="0"/>
        <w:insideV w:val="single" w:color="080F17" w:sz="6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page number"/>
    <w:basedOn w:val="11"/>
    <w:qFormat/>
    <w:uiPriority w:val="0"/>
  </w:style>
  <w:style w:type="character" w:styleId="13">
    <w:name w:val="Hyperlink"/>
    <w:qFormat/>
    <w:uiPriority w:val="0"/>
    <w:rPr>
      <w:color w:val="0A6CFF"/>
      <w:u w:val="single" w:color="0A6CFF"/>
    </w:rPr>
  </w:style>
  <w:style w:type="paragraph" w:customStyle="1" w:styleId="14">
    <w:name w:val="MainTitle"/>
    <w:basedOn w:val="1"/>
    <w:qFormat/>
    <w:uiPriority w:val="0"/>
    <w:pPr>
      <w:pBdr>
        <w:bottom w:val="single" w:color="E2E6ED" w:sz="6" w:space="5"/>
      </w:pBdr>
      <w:spacing w:before="180" w:after="480" w:line="780" w:lineRule="exact"/>
    </w:pPr>
    <w:rPr>
      <w:b/>
      <w:sz w:val="44"/>
    </w:rPr>
  </w:style>
  <w:style w:type="character" w:customStyle="1" w:styleId="15">
    <w:name w:val="DateTime"/>
    <w:qFormat/>
    <w:uiPriority w:val="0"/>
    <w:rPr>
      <w:color w:val="0A6CFF"/>
    </w:rPr>
  </w:style>
  <w:style w:type="paragraph" w:customStyle="1" w:styleId="16">
    <w:name w:val="Blockquote"/>
    <w:basedOn w:val="1"/>
    <w:qFormat/>
    <w:uiPriority w:val="0"/>
    <w:pPr>
      <w:pBdr>
        <w:left w:val="single" w:color="E2E6ED" w:sz="36" w:space="12"/>
      </w:pBdr>
      <w:ind w:left="330"/>
    </w:pPr>
    <w:rPr>
      <w:color w:val="767C85"/>
    </w:rPr>
  </w:style>
  <w:style w:type="character" w:customStyle="1" w:styleId="17">
    <w:name w:val="Code"/>
    <w:qFormat/>
    <w:uiPriority w:val="0"/>
    <w:rPr>
      <w:bdr w:val="single" w:color="E2E6ED" w:sz="6" w:space="0"/>
    </w:rPr>
  </w:style>
  <w:style w:type="paragraph" w:customStyle="1" w:styleId="18">
    <w:name w:val="CodeBlock"/>
    <w:basedOn w:val="1"/>
    <w:qFormat/>
    <w:uiPriority w:val="0"/>
    <w:pPr>
      <w:numPr>
        <w:ilvl w:val="0"/>
        <w:numId w:val="1"/>
      </w:numPr>
      <w:pBdr>
        <w:top w:val="single" w:color="E2E6ED" w:sz="6" w:space="8"/>
        <w:left w:val="single" w:color="E2E6ED" w:sz="6" w:space="26"/>
        <w:bottom w:val="single" w:color="E2E6ED" w:sz="6" w:space="8"/>
        <w:right w:val="single" w:color="E2E6ED" w:sz="6" w:space="0"/>
      </w:pBdr>
      <w:shd w:val="clear" w:color="FFFFFF" w:fill="F5F7F9"/>
      <w:spacing w:line="300" w:lineRule="exact"/>
      <w:ind w:left="540"/>
    </w:pPr>
    <w:rPr>
      <w:sz w:val="18"/>
    </w:rPr>
  </w:style>
  <w:style w:type="table" w:customStyle="1" w:styleId="19">
    <w:name w:val="HighlightBlock"/>
    <w:qFormat/>
    <w:uiPriority w:val="0"/>
    <w:tblPr>
      <w:tblBorders>
        <w:top w:val="single" w:color="FEC794" w:sz="6" w:space="0"/>
        <w:left w:val="single" w:color="FEC794" w:sz="6" w:space="0"/>
        <w:bottom w:val="single" w:color="FEC794" w:sz="6" w:space="0"/>
        <w:right w:val="single" w:color="FEC794" w:sz="6" w:space="0"/>
        <w:insideH w:val="single" w:color="FEC794" w:sz="6" w:space="0"/>
        <w:insideV w:val="single" w:color="FEC794" w:sz="6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0">
    <w:name w:val="Seperate"/>
    <w:basedOn w:val="1"/>
    <w:qFormat/>
    <w:uiPriority w:val="0"/>
    <w:pPr>
      <w:spacing w:line="120" w:lineRule="exact"/>
    </w:pPr>
  </w:style>
  <w:style w:type="character" w:customStyle="1" w:styleId="21">
    <w:name w:val="页脚 字符"/>
    <w:basedOn w:val="11"/>
    <w:link w:val="8"/>
    <w:qFormat/>
    <w:uiPriority w:val="0"/>
    <w:rPr>
      <w:rFonts w:ascii="微软雅黑" w:hAnsi="微软雅黑" w:eastAsia="微软雅黑" w:cs="微软雅黑"/>
      <w:color w:val="080F17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502</Words>
  <Characters>506</Characters>
  <Lines>3</Lines>
  <Paragraphs>1</Paragraphs>
  <TotalTime>2</TotalTime>
  <ScaleCrop>false</ScaleCrop>
  <LinksUpToDate>false</LinksUpToDate>
  <CharactersWithSpaces>506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2023-06-02T15:50:00Z</dcterms:created>
  <dc:creator>webotl</dc:creator>
  <cp:lastModifiedBy>幸</cp:lastModifiedBy>
  <dcterms:modified xsi:type="dcterms:W3CDTF">2023-06-09T02:22:23Z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webotl</vt:lpwstr>
  </property>
  <property fmtid="{D5CDD505-2E9C-101B-9397-08002B2CF9AE}" pid="3" name="KSOProductBuildVer">
    <vt:lpwstr>2052-11.1.0.14309</vt:lpwstr>
  </property>
  <property fmtid="{D5CDD505-2E9C-101B-9397-08002B2CF9AE}" pid="4" name="ICV">
    <vt:lpwstr>A4DF8B440D1D44BBA8F5BA5523B15653_13</vt:lpwstr>
  </property>
</Properties>
</file>