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150" w:afterAutospacing="0" w:line="855" w:lineRule="atLeast"/>
        <w:ind w:left="0" w:right="0" w:firstLine="0"/>
        <w:jc w:val="left"/>
        <w:rPr>
          <w:rFonts w:ascii="微软雅黑" w:hAnsi="微软雅黑" w:eastAsia="微软雅黑" w:cs="微软雅黑"/>
          <w:b/>
          <w:i w:val="0"/>
          <w:caps w:val="0"/>
          <w:color w:val="222222"/>
          <w:spacing w:val="-20"/>
          <w:sz w:val="57"/>
          <w:szCs w:val="57"/>
        </w:rPr>
      </w:pPr>
      <w:bookmarkStart w:id="0" w:name="_GoBack"/>
      <w:bookmarkEnd w:id="0"/>
      <w:r>
        <w:rPr>
          <w:rFonts w:hint="eastAsia" w:ascii="微软雅黑" w:hAnsi="微软雅黑" w:eastAsia="微软雅黑" w:cs="微软雅黑"/>
          <w:b/>
          <w:i w:val="0"/>
          <w:caps w:val="0"/>
          <w:color w:val="222222"/>
          <w:spacing w:val="-20"/>
          <w:sz w:val="57"/>
          <w:szCs w:val="57"/>
        </w:rPr>
        <w:t>“70年建设，新中国成就举世无双”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600" w:lineRule="atLeast"/>
        <w:ind w:left="0" w:right="0" w:firstLine="0"/>
        <w:jc w:val="left"/>
        <w:rPr>
          <w:rFonts w:hint="eastAsia" w:ascii="微软雅黑" w:hAnsi="微软雅黑" w:eastAsia="微软雅黑" w:cs="微软雅黑"/>
          <w:b w:val="0"/>
          <w:i w:val="0"/>
          <w:caps w:val="0"/>
          <w:color w:val="0F0F0F"/>
          <w:spacing w:val="0"/>
          <w:sz w:val="30"/>
          <w:szCs w:val="30"/>
        </w:rPr>
      </w:pPr>
      <w:r>
        <w:rPr>
          <w:rFonts w:hint="eastAsia" w:ascii="微软雅黑" w:hAnsi="微软雅黑" w:eastAsia="微软雅黑" w:cs="微软雅黑"/>
          <w:b w:val="0"/>
          <w:i w:val="0"/>
          <w:caps w:val="0"/>
          <w:color w:val="0F0F0F"/>
          <w:spacing w:val="0"/>
          <w:sz w:val="30"/>
          <w:szCs w:val="30"/>
        </w:rPr>
        <w:t>——外国使节参观庆祝新中国成立70周年大型成就展</w:t>
      </w:r>
    </w:p>
    <w:p>
      <w:pPr>
        <w:rPr>
          <w:rFonts w:hint="eastAsia" w:ascii="微软雅黑" w:hAnsi="微软雅黑" w:eastAsia="微软雅黑" w:cs="微软雅黑"/>
          <w:i w:val="0"/>
          <w:caps w:val="0"/>
          <w:color w:val="666666"/>
          <w:spacing w:val="0"/>
          <w:sz w:val="21"/>
          <w:szCs w:val="21"/>
          <w:u w:val="none"/>
        </w:rPr>
      </w:pPr>
      <w:r>
        <w:rPr>
          <w:rFonts w:ascii="微软雅黑" w:hAnsi="微软雅黑" w:eastAsia="微软雅黑" w:cs="微软雅黑"/>
          <w:i w:val="0"/>
          <w:caps w:val="0"/>
          <w:color w:val="666666"/>
          <w:spacing w:val="0"/>
          <w:sz w:val="21"/>
          <w:szCs w:val="21"/>
        </w:rPr>
        <w:t>2019年09月27日04:15  来源：</w:t>
      </w:r>
      <w:r>
        <w:rPr>
          <w:rFonts w:hint="eastAsia" w:ascii="微软雅黑" w:hAnsi="微软雅黑" w:eastAsia="微软雅黑" w:cs="微软雅黑"/>
          <w:i w:val="0"/>
          <w:caps w:val="0"/>
          <w:color w:val="666666"/>
          <w:spacing w:val="0"/>
          <w:sz w:val="21"/>
          <w:szCs w:val="21"/>
          <w:u w:val="none"/>
        </w:rPr>
        <w:fldChar w:fldCharType="begin"/>
      </w:r>
      <w:r>
        <w:rPr>
          <w:rFonts w:hint="eastAsia" w:ascii="微软雅黑" w:hAnsi="微软雅黑" w:eastAsia="微软雅黑" w:cs="微软雅黑"/>
          <w:i w:val="0"/>
          <w:caps w:val="0"/>
          <w:color w:val="666666"/>
          <w:spacing w:val="0"/>
          <w:sz w:val="21"/>
          <w:szCs w:val="21"/>
          <w:u w:val="none"/>
        </w:rPr>
        <w:instrText xml:space="preserve"> HYPERLINK "http://paper.people.com.cn/rmrb/html/2019-09/27/nw.D110000renmrb_20190927_1-03.htm" \t "http://world.people.com.cn/n1/2019/0927/_blank" </w:instrText>
      </w:r>
      <w:r>
        <w:rPr>
          <w:rFonts w:hint="eastAsia" w:ascii="微软雅黑" w:hAnsi="微软雅黑" w:eastAsia="微软雅黑" w:cs="微软雅黑"/>
          <w:i w:val="0"/>
          <w:caps w:val="0"/>
          <w:color w:val="666666"/>
          <w:spacing w:val="0"/>
          <w:sz w:val="21"/>
          <w:szCs w:val="21"/>
          <w:u w:val="none"/>
        </w:rPr>
        <w:fldChar w:fldCharType="separate"/>
      </w:r>
      <w:r>
        <w:rPr>
          <w:rStyle w:val="7"/>
          <w:rFonts w:hint="eastAsia" w:ascii="微软雅黑" w:hAnsi="微软雅黑" w:eastAsia="微软雅黑" w:cs="微软雅黑"/>
          <w:i w:val="0"/>
          <w:caps w:val="0"/>
          <w:color w:val="666666"/>
          <w:spacing w:val="0"/>
          <w:sz w:val="21"/>
          <w:szCs w:val="21"/>
          <w:u w:val="none"/>
        </w:rPr>
        <w:t>人民网－人民日报</w:t>
      </w:r>
      <w:r>
        <w:rPr>
          <w:rFonts w:hint="eastAsia" w:ascii="微软雅黑" w:hAnsi="微软雅黑" w:eastAsia="微软雅黑" w:cs="微软雅黑"/>
          <w:i w:val="0"/>
          <w:caps w:val="0"/>
          <w:color w:val="666666"/>
          <w:spacing w:val="0"/>
          <w:sz w:val="21"/>
          <w:szCs w:val="21"/>
          <w:u w:val="none"/>
        </w:rPr>
        <w:fldChar w:fldCharType="end"/>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rPr>
        <w:t>　</w:t>
      </w:r>
      <w:r>
        <w:rPr>
          <w:rFonts w:hint="eastAsia" w:ascii="微软雅黑" w:hAnsi="微软雅黑" w:eastAsia="微软雅黑" w:cs="微软雅黑"/>
          <w:i w:val="0"/>
          <w:caps w:val="0"/>
          <w:color w:val="222222"/>
          <w:spacing w:val="0"/>
          <w:sz w:val="27"/>
          <w:szCs w:val="27"/>
          <w:lang w:val="en-US" w:eastAsia="zh-CN"/>
        </w:rPr>
        <w:t xml:space="preserve">  </w:t>
      </w:r>
      <w:r>
        <w:rPr>
          <w:rFonts w:hint="eastAsia" w:ascii="微软雅黑" w:hAnsi="微软雅黑" w:eastAsia="微软雅黑" w:cs="微软雅黑"/>
          <w:i w:val="0"/>
          <w:caps w:val="0"/>
          <w:color w:val="222222"/>
          <w:spacing w:val="0"/>
          <w:sz w:val="27"/>
          <w:szCs w:val="27"/>
        </w:rPr>
        <w:t>9月25日上午，秋日的北京天空湛蓝，碧空如洗。北京展览馆前人头攒动，热闹非常。应外交部邀请，来自130多个国家的150多位外国驻华使节和国际组织驻华代表，参观了“伟大历程 辉煌成就——庆祝中华人民共和国成立70周年大型成就展”。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rPr>
        <w:t>　　他们在一幅幅定格历史的照片前驻足，在一件件见证历史的展品前观摩，不时拿出手机拍照留念。对于新中国成立70年来取得的辉煌成就，他们表示由衷钦佩，认为中国改革开放和现代化建设的经验，对发展中国家和全世界都极具借鉴意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rPr>
        <w:t>　　“中国是国际舞台不可或缺的重要力量”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rPr>
        <w:t>　　“今天的展览内容非常丰富，以后有时间我还会再来。”俄罗斯驻华大使杰尼索夫是资深汉学家，他用流利的汉语对记者表示：“我是外国人，同时我也是一个‘老北京人’。”杰尼索夫上世纪70年代末曾在中国工作，作为中国改革开放的见证者，他认为，世界上没有哪个国家能够与中国的发展进步相提并论。“70年建设，新中国成就举世无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rPr>
        <w:t>　　“70年来，中国科技、工业、民生等方面都发生了翻天覆地的变化。”卢森堡驻华大使俞博生告诉记者，在展览中，他看到了中国人民奋勇拼搏的伟大努力，这是新中国成功的秘诀，令人钦佩。他认为，近年来卢中之间合作愈加紧密，目前正在推进绿色金融等领域的创新合作。“中国是国际舞台不可或缺的重要力量，无论在政治、经济还是其他领域，也是欧盟重要的合作伙伴，希望双方继续创造发展机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rPr>
        <w:t>　　“今天的展览让我感到非常震撼。只要想一想7亿多人口成功脱贫这个事实，就觉得不可思议，这是一个举世无双的成就。”古巴驻华大使拉米雷斯告诉记者。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rPr>
        <w:t>　　阿尔及利亚驻华大使布哈利法说，他在北京常驻了3年半时间，中国的快速发展和进步是前所未有的，这里充满生机和活力。“通过此次展览，我看到了中国人民依靠勤劳和智慧取得的一个又一个瞩目成绩。祝愿中国继续取得一个又一个伟大新成就，祝福中国人民的生活越来越幸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rPr>
        <w:t>　　“生活在中国是一件无比幸福的事情”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rPr>
        <w:t>　　巴西驻华大使瓦莱告诉记者，在新中国成立70周年这个特殊的时间点，展览给大家提供了一个回忆、铭记和展望的机会。对于青年一代来说，展览也给他们提供了了解、学习历史的机会，正是先辈们的努力，才建立了如今现代化的中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rPr>
        <w:t>　　瓦莱说：“对于一个体量如此庞大的国家，能在多年保持中高速甚至高速的经济增长，非常不易。不仅是我，所有外国人都会为此惊叹。”瓦莱表示，巴西和中国双边关系友好亲密，比如巴中地球资源卫星就是两国合作的成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rPr>
        <w:t>　　吉尔吉斯斯坦驻华大使巴克特库古娃对记者表示，通过展览，她对中国共产党和中国人民70年来取得的伟大成就更为了解和敬佩。诸多展览内容中，最让她动容的是《人民日报》上刊登的新中国第一辆拖拉机、第一辆汽车等报道。“这场展览全面展现了中国人民70年来走过的奋斗道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rPr>
        <w:t>　　从2000年首次来到中国，再到2016年来华担任大使，这期间中国的变化令突尼斯驻华大使哈立德赞叹不已。“我看到了中国发生的巨大变化。中国在社会、经济、环境保护等领域取得了重要成就，生活在中国是一件无比幸福的事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rPr>
        <w:t>　　“一个政党的战略定力和对民众的坚定承诺能够给一个国家带来如此大的改变，这是非常鼓舞人心的。”津巴布韦驻华大使切东多表示，津巴布韦和中国的双边关系非常稳固，而且具有深厚的历史积淀。中国坚定支持津巴布韦的独立和建设事业，感谢中国多年来对津巴布韦的帮助。“如今，通过中非合作论坛机制和共建‘一带一路’，我们的未来将更加美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rPr>
        <w:t>　　“中国人民始终如一的奋斗精神令人敬佩”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rPr>
        <w:t>　　来到介绍中国女科学家屠呦呦的展板前，驻华大使们纷纷发出感叹。“她是诺贝尔奖获得者，青蒿素对非洲治愈疟疾贡献巨大。”塞内加尔驻华大使恩迪亚耶告诉记者，整个参观仿佛是时光旅行，从中可以看到中国70年来从积贫积弱到繁荣富强的奋斗历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rPr>
        <w:t>　　“最令人敬佩的是，中国实现了全方位的发展。”恩迪亚耶说，当年刚从战火里走出来的新中国就开始独立发展工业和科技等，其中很多独立自主、艰苦奋斗的经验值得非洲国家学习和借鉴。“新中国的建设成就证明，人民团结起来的集体力量是无穷的，这也是中国成功的重要秘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rPr>
        <w:t>　　中国国产大飞机C919、北京大兴国际机场……在模型前，几内亚驻华大使杜尔拍了不少照片。“蔚为壮观！”杜尔对记者说，本次展览内容丰富、给人启迪。他说，中国曾和非洲国家有着相似的历史遭遇，走上独立自主的发展道路后中国取得了一系列辉煌成就，这对广大非洲国家来说非常振奋。当前，几内亚和中国在基础设施建设、文化、科研等领域都开展了重要合作。“中国在实现自身发展的同时，也真心实意帮助非洲国家，开展互利共赢的合作，为我们提供了巨大支持。”</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rPr>
        <w:t>　　阿联酋驻华大使扎希里说：“我向中国政府和中国人民致以最衷心的祝贺。在中国共产党的正确领导下，新中国从成立初期的艰难起步，到如今在科技、工业等诸多领域全球领先，成就令人惊叹。”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rPr>
        <w:t>　　萨尔瓦多驻华大使馆公使衔参赞弗洛里斯说：“展览中每一张照片都胜过千言万语，它们都是新中国70年变化的缩影。中国人民始终如一的奋斗精神令人敬佩。”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75" w:beforeAutospacing="0" w:after="375" w:afterAutospacing="0" w:line="486" w:lineRule="atLeast"/>
        <w:ind w:left="0" w:right="0" w:firstLine="0"/>
        <w:jc w:val="left"/>
        <w:rPr>
          <w:rFonts w:hint="eastAsia" w:ascii="微软雅黑" w:hAnsi="微软雅黑" w:eastAsia="微软雅黑" w:cs="微软雅黑"/>
          <w:i w:val="0"/>
          <w:caps w:val="0"/>
          <w:color w:val="222222"/>
          <w:spacing w:val="0"/>
          <w:sz w:val="27"/>
          <w:szCs w:val="27"/>
        </w:rPr>
      </w:pPr>
      <w:r>
        <w:rPr>
          <w:rFonts w:hint="eastAsia" w:ascii="微软雅黑" w:hAnsi="微软雅黑" w:eastAsia="微软雅黑" w:cs="微软雅黑"/>
          <w:i w:val="0"/>
          <w:caps w:val="0"/>
          <w:color w:val="222222"/>
          <w:spacing w:val="0"/>
          <w:sz w:val="27"/>
          <w:szCs w:val="27"/>
        </w:rPr>
        <w:t>　　（本报记者李锋、刘歌、颜欢、曲颂、龚鸣）</w:t>
      </w:r>
    </w:p>
    <w:p>
      <w:pPr>
        <w:keepNext w:val="0"/>
        <w:keepLines w:val="0"/>
        <w:widowControl/>
        <w:suppressLineNumbers w:val="0"/>
        <w:jc w:val="left"/>
      </w:pPr>
      <w:r>
        <w:rPr>
          <w:rFonts w:hint="eastAsia" w:ascii="微软雅黑" w:hAnsi="微软雅黑" w:eastAsia="微软雅黑" w:cs="微软雅黑"/>
          <w:i w:val="0"/>
          <w:caps w:val="0"/>
          <w:color w:val="0F0F0F"/>
          <w:spacing w:val="0"/>
          <w:kern w:val="0"/>
          <w:sz w:val="18"/>
          <w:szCs w:val="18"/>
          <w:lang w:val="en-US" w:eastAsia="zh-CN" w:bidi="ar"/>
        </w:rPr>
        <w:br w:type="textWrapping"/>
      </w:r>
      <w:r>
        <w:rPr>
          <w:rFonts w:hint="eastAsia" w:ascii="微软雅黑" w:hAnsi="微软雅黑" w:eastAsia="微软雅黑" w:cs="微软雅黑"/>
          <w:i w:val="0"/>
          <w:caps w:val="0"/>
          <w:color w:val="0F0F0F"/>
          <w:spacing w:val="0"/>
          <w:kern w:val="0"/>
          <w:sz w:val="18"/>
          <w:szCs w:val="18"/>
          <w:lang w:val="en-US" w:eastAsia="zh-CN" w:bidi="ar"/>
        </w:rPr>
        <w:t>　　《 人民日报 》（ 2019年09月27日 03 版）</w:t>
      </w:r>
    </w:p>
    <w:p>
      <w:pPr>
        <w:keepNext w:val="0"/>
        <w:keepLines w:val="0"/>
        <w:widowControl/>
        <w:suppressLineNumbers w:val="0"/>
        <w:spacing w:before="0" w:beforeAutospacing="0" w:after="0" w:afterAutospacing="0" w:line="420" w:lineRule="atLeast"/>
        <w:ind w:left="0" w:right="0" w:firstLine="0"/>
        <w:jc w:val="right"/>
        <w:rPr>
          <w:rFonts w:hint="eastAsia" w:ascii="微软雅黑" w:hAnsi="微软雅黑" w:eastAsia="微软雅黑" w:cs="微软雅黑"/>
          <w:i w:val="0"/>
          <w:caps w:val="0"/>
          <w:color w:val="0F0F0F"/>
          <w:spacing w:val="0"/>
          <w:sz w:val="21"/>
          <w:szCs w:val="21"/>
        </w:rPr>
      </w:pPr>
      <w:r>
        <w:rPr>
          <w:rFonts w:hint="eastAsia" w:ascii="微软雅黑" w:hAnsi="微软雅黑" w:eastAsia="微软雅黑" w:cs="微软雅黑"/>
          <w:i w:val="0"/>
          <w:caps w:val="0"/>
          <w:color w:val="0F0F0F"/>
          <w:spacing w:val="0"/>
          <w:kern w:val="0"/>
          <w:sz w:val="21"/>
          <w:szCs w:val="21"/>
          <w:lang w:val="en-US" w:eastAsia="zh-CN" w:bidi="ar"/>
        </w:rPr>
        <w:t>(责编：牛镛、岳弘彬)</w:t>
      </w:r>
    </w:p>
    <w:p>
      <w:pPr>
        <w:rPr>
          <w:rFonts w:hint="eastAsia" w:ascii="微软雅黑" w:hAnsi="微软雅黑" w:eastAsia="微软雅黑" w:cs="微软雅黑"/>
          <w:i w:val="0"/>
          <w:caps w:val="0"/>
          <w:color w:val="666666"/>
          <w:spacing w:val="0"/>
          <w:sz w:val="21"/>
          <w:szCs w:val="21"/>
          <w:u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E4990"/>
    <w:rsid w:val="1DDE1286"/>
    <w:rsid w:val="21C16AC6"/>
    <w:rsid w:val="5F2703E8"/>
    <w:rsid w:val="6D2F62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Office_11.1.0.8731_F1E327BC-269C-435d-A152-05C5408002CA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2019-09-27T02:47:00Z</dcterms:created>
  <dc:creator>Administrator</dc:creator>
  <cp:lastModifiedBy>WPS_1506008340</cp:lastModifiedBy>
  <dcterms:modified xsi:type="dcterms:W3CDTF">2019-09-27T11:59:42Z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2052-11.1.0.8731</vt:lpwstr>
  </property>
</Properties>
</file>